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distribute"/>
        <w:rPr>
          <w:rFonts w:hint="eastAsia" w:ascii="方正大标宋简体" w:hAnsi="方正大标宋简体" w:eastAsia="方正大标宋简体" w:cs="方正大标宋简体"/>
          <w:b/>
          <w:color w:val="FF0000"/>
          <w:spacing w:val="-32"/>
          <w:w w:val="90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方正大标宋简体"/>
          <w:b/>
          <w:color w:val="FF0000"/>
          <w:spacing w:val="-32"/>
          <w:w w:val="90"/>
          <w:kern w:val="0"/>
          <w:sz w:val="48"/>
          <w:szCs w:val="48"/>
        </w:rPr>
        <w:t>丽水职业技术学院教务处</w:t>
      </w:r>
    </w:p>
    <w:p>
      <w:pPr>
        <w:pStyle w:val="3"/>
        <w:shd w:val="clear" w:color="auto" w:fill="FFFFFF"/>
        <w:adjustRightInd w:val="0"/>
        <w:snapToGrid w:val="0"/>
        <w:spacing w:before="156" w:beforeLines="50" w:beforeAutospacing="0" w:after="0" w:afterAutospacing="0" w:line="800" w:lineRule="exact"/>
        <w:jc w:val="center"/>
        <w:rPr>
          <w:rFonts w:hint="eastAsia" w:ascii="方正小标宋简体" w:hAnsi="Times New Roman" w:eastAsia="方正小标宋简体" w:cs="Calibri"/>
          <w:kern w:val="2"/>
          <w:sz w:val="36"/>
          <w:szCs w:val="36"/>
        </w:rPr>
      </w:pPr>
      <w:r>
        <w:rPr>
          <w:rFonts w:hint="eastAsia" w:ascii="方正小标宋简体" w:hAnsi="Times New Roman" w:eastAsia="方正小标宋简体" w:cs="Calibri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</wp:posOffset>
                </wp:positionV>
                <wp:extent cx="5715000" cy="0"/>
                <wp:effectExtent l="0" t="17145" r="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75pt;margin-top:1.8pt;height:0pt;width:450pt;z-index:251659264;mso-width-relative:page;mso-height-relative:page;" filled="f" stroked="t" coordsize="21600,21600" o:gfxdata="UEsDBAoAAAAAAIdO4kAAAAAAAAAAAAAAAAAEAAAAZHJzL1BLAwQUAAAACACHTuJA25Qm7NcAAAAH&#10;AQAADwAAAGRycy9kb3ducmV2LnhtbE2OwU7DMBBE70j8g7VIXFDrpNAShTg9ICGBQAhaOPTm2ksc&#10;NV5Hsdu0f8/CBY5PM5p51fLoO3HAIbaBFOTTDASSCbalRsHH+mFSgIhJk9VdIFRwwgjL+vys0qUN&#10;I73jYZUawSMUS63ApdSXUkbj0Os4DT0SZ19h8DoxDo20gx553HdylmUL6XVL/OB0j/cOzW619woe&#10;r3b9+Pp8elpvzKd7eRtMLjeFUpcXeXYHIuEx/ZXhR5/VoWanbdiTjaJTMJnN51xVcL0AwXlxe8O8&#10;/WVZV/K/f/0NUEsDBBQAAAAIAIdO4kCgDiHQ9QEAAOUDAAAOAAAAZHJzL2Uyb0RvYy54bWytU0uO&#10;EzEQ3SNxB8t70p1A+LTSmcWEsEEQCTiA40+3Jf/kctLJJbgAEjtYsWTPbRiOQdmdycCwyYKNXXaV&#10;X9V7VV5cHawhexlBe9fS6aSmRDruhXZdSz+8Xz96Tgkk5gQz3smWHiXQq+XDB4shNHLme2+EjARB&#10;HDRDaGmfUmiqCngvLYOJD9KhU/loWcJj7CoR2YDo1lSzun5aDT6KED2XAHi7Gp30hBgvAfRKaS5X&#10;nu+sdGlEjdKwhJSg1wHoslSrlOTprVIgEzEtRaaprJgE7W1eq+WCNV1kodf8VAK7pIR7nCzTDpOe&#10;oVYsMbKL+h8oq3n04FWacG+rkUhRBFlM63vavOtZkIULSg3hLDr8P1j+Zr+JRAucBEocs9jwm0/f&#10;f3788uvHZ1xvvn0l0yzSEKDB2Gu3iacThE3MjA8q2rwjF3Iowh7PwspDIhwv58+m87pGzfmtr7p7&#10;GCKkV9Jbko2WGu0yZ9aw/WtImAxDb0PytXFkaOnjJy9mc8RjOIEKO4+mDcgCXFcegzdarLUx+QnE&#10;bnttItkznIL1GispjUfgv8JylhWDfowrrnE+esnESydIOgbUx+G3oLkGKwUlRuIvylaZpMS0uSQS&#10;UxuH1LKso5DZ2npxxG7sQtRdj1IU5UsMdr8IcZrUPF5/ngvS3e9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lCbs1wAAAAcBAAAPAAAAAAAAAAEAIAAAACIAAABkcnMvZG93bnJldi54bWxQSwEC&#10;FAAUAAAACACHTuJAoA4h0PUBAADlAwAADgAAAAAAAAABACAAAAAmAQAAZHJzL2Uyb0RvYy54bWxQ&#10;SwUGAAAAAAYABgBZAQAAjQ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Times New Roman" w:eastAsia="方正小标宋简体" w:cs="Calibri"/>
          <w:kern w:val="2"/>
          <w:sz w:val="36"/>
          <w:szCs w:val="36"/>
        </w:rPr>
        <w:t>关于认真做好202</w:t>
      </w:r>
      <w:r>
        <w:rPr>
          <w:rFonts w:ascii="方正小标宋简体" w:hAnsi="Times New Roman" w:eastAsia="方正小标宋简体" w:cs="Calibri"/>
          <w:kern w:val="2"/>
          <w:sz w:val="36"/>
          <w:szCs w:val="36"/>
        </w:rPr>
        <w:t>3</w:t>
      </w:r>
      <w:r>
        <w:rPr>
          <w:rFonts w:hint="eastAsia" w:ascii="方正小标宋简体" w:hAnsi="Times New Roman" w:eastAsia="方正小标宋简体" w:cs="Calibri"/>
          <w:kern w:val="2"/>
          <w:sz w:val="36"/>
          <w:szCs w:val="36"/>
        </w:rPr>
        <w:t>-202</w:t>
      </w:r>
      <w:r>
        <w:rPr>
          <w:rFonts w:ascii="方正小标宋简体" w:hAnsi="Times New Roman" w:eastAsia="方正小标宋简体" w:cs="Calibri"/>
          <w:kern w:val="2"/>
          <w:sz w:val="36"/>
          <w:szCs w:val="36"/>
        </w:rPr>
        <w:t>4</w:t>
      </w:r>
      <w:r>
        <w:rPr>
          <w:rFonts w:hint="eastAsia" w:ascii="方正小标宋简体" w:hAnsi="Times New Roman" w:eastAsia="方正小标宋简体" w:cs="Calibri"/>
          <w:kern w:val="2"/>
          <w:sz w:val="36"/>
          <w:szCs w:val="36"/>
        </w:rPr>
        <w:t>学年第二学期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800" w:lineRule="exact"/>
        <w:jc w:val="center"/>
        <w:rPr>
          <w:rFonts w:hint="eastAsia" w:ascii="方正小标宋简体" w:hAnsi="Times New Roman" w:eastAsia="方正小标宋简体" w:cs="Calibri"/>
          <w:kern w:val="2"/>
          <w:sz w:val="36"/>
          <w:szCs w:val="36"/>
        </w:rPr>
      </w:pPr>
      <w:r>
        <w:rPr>
          <w:rFonts w:hint="eastAsia" w:ascii="方正小标宋简体" w:hAnsi="Times New Roman" w:eastAsia="方正小标宋简体" w:cs="Calibri"/>
          <w:kern w:val="2"/>
          <w:sz w:val="36"/>
          <w:szCs w:val="36"/>
        </w:rPr>
        <w:t>转专业工作的通知</w:t>
      </w:r>
    </w:p>
    <w:p>
      <w:pPr>
        <w:adjustRightInd w:val="0"/>
        <w:snapToGrid w:val="0"/>
        <w:spacing w:before="312" w:beforeLines="100" w:line="336" w:lineRule="auto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各二级学院、各专业：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根据浙江省教育厅《关于浙江省普通高校学生转专业的指导意见》（浙教高教</w:t>
      </w:r>
      <w:r>
        <w:rPr>
          <w:rFonts w:ascii="宋体" w:hAnsi="宋体" w:eastAsia="宋体" w:cs="宋体"/>
          <w:sz w:val="24"/>
        </w:rPr>
        <w:t>〔</w:t>
      </w:r>
      <w:r>
        <w:rPr>
          <w:rFonts w:hint="eastAsia" w:ascii="Times New Roman" w:hAnsi="Times New Roman" w:eastAsia="仿宋_GB2312" w:cs="Calibri"/>
          <w:sz w:val="32"/>
          <w:szCs w:val="22"/>
        </w:rPr>
        <w:t>2012</w:t>
      </w:r>
      <w:r>
        <w:rPr>
          <w:rFonts w:ascii="宋体" w:hAnsi="宋体" w:eastAsia="宋体" w:cs="宋体"/>
          <w:sz w:val="24"/>
        </w:rPr>
        <w:t>〕</w:t>
      </w:r>
      <w:r>
        <w:rPr>
          <w:rFonts w:hint="eastAsia" w:ascii="Times New Roman" w:hAnsi="Times New Roman" w:eastAsia="仿宋_GB2312" w:cs="Calibri"/>
          <w:sz w:val="32"/>
          <w:szCs w:val="22"/>
        </w:rPr>
        <w:t>165号）和《关于进一步做好浙江省普通高校学生转专业工作的通知》（浙教电传</w:t>
      </w:r>
      <w:r>
        <w:rPr>
          <w:rFonts w:ascii="宋体" w:hAnsi="宋体" w:eastAsia="宋体" w:cs="宋体"/>
          <w:sz w:val="24"/>
        </w:rPr>
        <w:t>〔</w:t>
      </w:r>
      <w:r>
        <w:rPr>
          <w:rFonts w:hint="eastAsia" w:ascii="Times New Roman" w:hAnsi="Times New Roman" w:eastAsia="仿宋_GB2312" w:cs="Calibri"/>
          <w:sz w:val="32"/>
          <w:szCs w:val="22"/>
        </w:rPr>
        <w:t>2014</w:t>
      </w:r>
      <w:r>
        <w:rPr>
          <w:rFonts w:ascii="宋体" w:hAnsi="宋体" w:eastAsia="宋体" w:cs="宋体"/>
          <w:sz w:val="24"/>
        </w:rPr>
        <w:t>〕</w:t>
      </w:r>
      <w:r>
        <w:rPr>
          <w:rFonts w:hint="eastAsia" w:ascii="Times New Roman" w:hAnsi="Times New Roman" w:eastAsia="仿宋_GB2312" w:cs="Calibri"/>
          <w:sz w:val="32"/>
          <w:szCs w:val="22"/>
        </w:rPr>
        <w:t>173号）等有关文件精神，为尊重学生专业学习选择权，鼓励学生个性化发展。学校现启动202</w:t>
      </w:r>
      <w:r>
        <w:rPr>
          <w:rFonts w:ascii="Times New Roman" w:hAnsi="Times New Roman" w:eastAsia="仿宋_GB2312" w:cs="Calibri"/>
          <w:sz w:val="32"/>
          <w:szCs w:val="22"/>
        </w:rPr>
        <w:t>3</w:t>
      </w:r>
      <w:r>
        <w:rPr>
          <w:rFonts w:hint="eastAsia" w:ascii="Times New Roman" w:hAnsi="Times New Roman" w:eastAsia="仿宋_GB2312" w:cs="Calibri"/>
          <w:sz w:val="32"/>
          <w:szCs w:val="22"/>
        </w:rPr>
        <w:t>级学生的转专业工作，具体安排如下：</w:t>
      </w:r>
    </w:p>
    <w:p>
      <w:pPr>
        <w:adjustRightInd w:val="0"/>
        <w:snapToGrid w:val="0"/>
        <w:spacing w:before="156" w:beforeLines="50" w:line="336" w:lineRule="auto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一、转专业条件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学生有以下情况的，可以提出转专业的申请：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1.学生确有拟转入专业的特长和兴趣，转专业更能发挥其特长；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2.有某种疾病或生理缺陷，经二级甲等以上医院检查证明确属不宜在原专业学习，但尚能在拟转入专业学习者；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3.休学创业或退役后复学的学生，因自身情况需要转专业的，优先考虑。</w:t>
      </w:r>
    </w:p>
    <w:p>
      <w:pPr>
        <w:adjustRightInd w:val="0"/>
        <w:snapToGrid w:val="0"/>
        <w:spacing w:line="336" w:lineRule="auto"/>
        <w:ind w:firstLine="643" w:firstLineChars="200"/>
        <w:rPr>
          <w:rFonts w:hint="eastAsia" w:ascii="Times New Roman" w:hAnsi="Times New Roman" w:eastAsia="仿宋_GB2312" w:cs="Calibri"/>
          <w:b/>
          <w:bCs/>
          <w:sz w:val="32"/>
          <w:szCs w:val="22"/>
        </w:rPr>
      </w:pPr>
      <w:r>
        <w:rPr>
          <w:rFonts w:hint="eastAsia" w:ascii="Times New Roman" w:hAnsi="Times New Roman" w:eastAsia="仿宋_GB2312" w:cs="Calibri"/>
          <w:b/>
          <w:bCs/>
          <w:sz w:val="32"/>
          <w:szCs w:val="22"/>
        </w:rPr>
        <w:t>中高职一体（包括3+2）的学生只能在中高职一体专业大类内转专业，扩招专项的学生只能在扩招专项类别内转专业。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有下列情况之一者，不予转专业：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1.已达到退学规定的学生；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2.已转过一次专业的学生；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3.音乐表演、社会体育、艺术设计专业的学生；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宋体" w:hAnsi="宋体" w:eastAsia="宋体" w:cs="Calibri"/>
          <w:bCs/>
          <w:sz w:val="28"/>
          <w:szCs w:val="28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4.招生时确定为定向、委托培养的学生。</w:t>
      </w:r>
    </w:p>
    <w:p>
      <w:pPr>
        <w:adjustRightInd w:val="0"/>
        <w:snapToGrid w:val="0"/>
        <w:spacing w:before="156" w:beforeLines="50" w:line="336" w:lineRule="auto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二、转专业流程及时间节点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1. 1</w:t>
      </w:r>
      <w:r>
        <w:rPr>
          <w:rFonts w:ascii="Times New Roman" w:hAnsi="Times New Roman" w:eastAsia="仿宋_GB2312" w:cs="Calibri"/>
          <w:sz w:val="32"/>
          <w:szCs w:val="22"/>
        </w:rPr>
        <w:t>1</w:t>
      </w:r>
      <w:r>
        <w:rPr>
          <w:rFonts w:hint="eastAsia" w:ascii="Times New Roman" w:hAnsi="Times New Roman" w:eastAsia="仿宋_GB2312" w:cs="Calibri"/>
          <w:sz w:val="32"/>
          <w:szCs w:val="22"/>
        </w:rPr>
        <w:t>月</w:t>
      </w:r>
      <w:r>
        <w:rPr>
          <w:rFonts w:ascii="Times New Roman" w:hAnsi="Times New Roman" w:eastAsia="仿宋_GB2312" w:cs="Calibri"/>
          <w:sz w:val="32"/>
          <w:szCs w:val="22"/>
        </w:rPr>
        <w:t>22</w:t>
      </w:r>
      <w:r>
        <w:rPr>
          <w:rFonts w:hint="eastAsia" w:ascii="Times New Roman" w:hAnsi="Times New Roman" w:eastAsia="仿宋_GB2312" w:cs="Calibri"/>
          <w:sz w:val="32"/>
          <w:szCs w:val="22"/>
        </w:rPr>
        <w:t>日前，各二级学院按照每班学生控制在55人内的资源配置要求，填写《202</w:t>
      </w:r>
      <w:r>
        <w:rPr>
          <w:rFonts w:ascii="Times New Roman" w:hAnsi="Times New Roman" w:eastAsia="仿宋_GB2312" w:cs="Calibri"/>
          <w:sz w:val="32"/>
          <w:szCs w:val="22"/>
        </w:rPr>
        <w:t>3</w:t>
      </w:r>
      <w:r>
        <w:rPr>
          <w:rFonts w:hint="eastAsia" w:ascii="Times New Roman" w:hAnsi="Times New Roman" w:eastAsia="仿宋_GB2312" w:cs="Calibri"/>
          <w:sz w:val="32"/>
          <w:szCs w:val="22"/>
        </w:rPr>
        <w:t>-202</w:t>
      </w:r>
      <w:r>
        <w:rPr>
          <w:rFonts w:ascii="Times New Roman" w:hAnsi="Times New Roman" w:eastAsia="仿宋_GB2312" w:cs="Calibri"/>
          <w:sz w:val="32"/>
          <w:szCs w:val="22"/>
        </w:rPr>
        <w:t>4</w:t>
      </w:r>
      <w:r>
        <w:rPr>
          <w:rFonts w:hint="eastAsia" w:ascii="Times New Roman" w:hAnsi="Times New Roman" w:eastAsia="仿宋_GB2312" w:cs="Calibri"/>
          <w:sz w:val="32"/>
          <w:szCs w:val="22"/>
        </w:rPr>
        <w:t>学年第二学期转专业咨询工作安排表》（附件</w:t>
      </w: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1</w:t>
      </w:r>
      <w:r>
        <w:rPr>
          <w:rFonts w:hint="eastAsia" w:ascii="Times New Roman" w:hAnsi="Times New Roman" w:eastAsia="仿宋_GB2312" w:cs="Calibri"/>
          <w:sz w:val="32"/>
          <w:szCs w:val="22"/>
        </w:rPr>
        <w:t xml:space="preserve">），报送盖章版电子稿到教务处； 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2. 1</w:t>
      </w:r>
      <w:r>
        <w:rPr>
          <w:rFonts w:ascii="Times New Roman" w:hAnsi="Times New Roman" w:eastAsia="仿宋_GB2312" w:cs="Calibri"/>
          <w:sz w:val="32"/>
          <w:szCs w:val="22"/>
        </w:rPr>
        <w:t>1</w:t>
      </w:r>
      <w:r>
        <w:rPr>
          <w:rFonts w:hint="eastAsia" w:ascii="Times New Roman" w:hAnsi="Times New Roman" w:eastAsia="仿宋_GB2312" w:cs="Calibri"/>
          <w:sz w:val="32"/>
          <w:szCs w:val="22"/>
        </w:rPr>
        <w:t>月</w:t>
      </w:r>
      <w:r>
        <w:rPr>
          <w:rFonts w:ascii="Times New Roman" w:hAnsi="Times New Roman" w:eastAsia="仿宋_GB2312" w:cs="Calibri"/>
          <w:sz w:val="32"/>
          <w:szCs w:val="22"/>
        </w:rPr>
        <w:t>24</w:t>
      </w:r>
      <w:r>
        <w:rPr>
          <w:rFonts w:hint="eastAsia" w:ascii="Times New Roman" w:hAnsi="Times New Roman" w:eastAsia="仿宋_GB2312" w:cs="Calibri"/>
          <w:sz w:val="32"/>
          <w:szCs w:val="22"/>
        </w:rPr>
        <w:t>日，教务处汇总全校各专业可转入数量及咨询地点，各二级学院办公室通知大一班主任，将有关信息告知全体学生；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3. 1</w:t>
      </w:r>
      <w:r>
        <w:rPr>
          <w:rFonts w:ascii="Times New Roman" w:hAnsi="Times New Roman" w:eastAsia="仿宋_GB2312" w:cs="Calibri"/>
          <w:sz w:val="32"/>
          <w:szCs w:val="22"/>
        </w:rPr>
        <w:t>1</w:t>
      </w:r>
      <w:r>
        <w:rPr>
          <w:rFonts w:hint="eastAsia" w:ascii="Times New Roman" w:hAnsi="Times New Roman" w:eastAsia="仿宋_GB2312" w:cs="Calibri"/>
          <w:sz w:val="32"/>
          <w:szCs w:val="22"/>
        </w:rPr>
        <w:t>月</w:t>
      </w:r>
      <w:r>
        <w:rPr>
          <w:rFonts w:ascii="Times New Roman" w:hAnsi="Times New Roman" w:eastAsia="仿宋_GB2312" w:cs="Calibri"/>
          <w:sz w:val="32"/>
          <w:szCs w:val="22"/>
        </w:rPr>
        <w:t>27</w:t>
      </w:r>
      <w:r>
        <w:rPr>
          <w:rFonts w:hint="eastAsia" w:ascii="Times New Roman" w:hAnsi="Times New Roman" w:eastAsia="仿宋_GB2312" w:cs="Calibri"/>
          <w:sz w:val="32"/>
          <w:szCs w:val="22"/>
        </w:rPr>
        <w:t>日14:00-17:00，各专业安排专人，在指定地点，面向学生，开展转专业咨询；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4. 1</w:t>
      </w:r>
      <w:r>
        <w:rPr>
          <w:rFonts w:ascii="Times New Roman" w:hAnsi="Times New Roman" w:eastAsia="仿宋_GB2312" w:cs="Calibri"/>
          <w:sz w:val="32"/>
          <w:szCs w:val="22"/>
        </w:rPr>
        <w:t>1</w:t>
      </w:r>
      <w:r>
        <w:rPr>
          <w:rFonts w:hint="eastAsia" w:ascii="Times New Roman" w:hAnsi="Times New Roman" w:eastAsia="仿宋_GB2312" w:cs="Calibri"/>
          <w:sz w:val="32"/>
          <w:szCs w:val="22"/>
        </w:rPr>
        <w:t>月</w:t>
      </w:r>
      <w:r>
        <w:rPr>
          <w:rFonts w:ascii="Times New Roman" w:hAnsi="Times New Roman" w:eastAsia="仿宋_GB2312" w:cs="Calibri"/>
          <w:sz w:val="32"/>
          <w:szCs w:val="22"/>
        </w:rPr>
        <w:t>28</w:t>
      </w:r>
      <w:r>
        <w:rPr>
          <w:rFonts w:hint="eastAsia" w:ascii="Times New Roman" w:hAnsi="Times New Roman" w:eastAsia="仿宋_GB2312" w:cs="Calibri"/>
          <w:sz w:val="32"/>
          <w:szCs w:val="22"/>
        </w:rPr>
        <w:t>至</w:t>
      </w:r>
      <w:r>
        <w:rPr>
          <w:rFonts w:ascii="Times New Roman" w:hAnsi="Times New Roman" w:eastAsia="仿宋_GB2312" w:cs="Calibri"/>
          <w:sz w:val="32"/>
          <w:szCs w:val="22"/>
        </w:rPr>
        <w:t>12</w:t>
      </w:r>
      <w:r>
        <w:rPr>
          <w:rFonts w:hint="eastAsia" w:ascii="Times New Roman" w:hAnsi="Times New Roman" w:eastAsia="仿宋_GB2312" w:cs="Calibri"/>
          <w:sz w:val="32"/>
          <w:szCs w:val="22"/>
        </w:rPr>
        <w:t>月</w:t>
      </w:r>
      <w:r>
        <w:rPr>
          <w:rFonts w:ascii="Times New Roman" w:hAnsi="Times New Roman" w:eastAsia="仿宋_GB2312" w:cs="Calibri"/>
          <w:sz w:val="32"/>
          <w:szCs w:val="22"/>
        </w:rPr>
        <w:t>1</w:t>
      </w:r>
      <w:r>
        <w:rPr>
          <w:rFonts w:hint="eastAsia" w:ascii="Times New Roman" w:hAnsi="Times New Roman" w:eastAsia="仿宋_GB2312" w:cs="Calibri"/>
          <w:sz w:val="32"/>
          <w:szCs w:val="22"/>
        </w:rPr>
        <w:t>日，学生填写《202</w:t>
      </w:r>
      <w:r>
        <w:rPr>
          <w:rFonts w:ascii="Times New Roman" w:hAnsi="Times New Roman" w:eastAsia="仿宋_GB2312" w:cs="Calibri"/>
          <w:sz w:val="32"/>
          <w:szCs w:val="22"/>
        </w:rPr>
        <w:t>3</w:t>
      </w:r>
      <w:r>
        <w:rPr>
          <w:rFonts w:hint="eastAsia" w:ascii="Times New Roman" w:hAnsi="Times New Roman" w:eastAsia="仿宋_GB2312" w:cs="Calibri"/>
          <w:sz w:val="32"/>
          <w:szCs w:val="22"/>
        </w:rPr>
        <w:t>-202</w:t>
      </w:r>
      <w:r>
        <w:rPr>
          <w:rFonts w:ascii="Times New Roman" w:hAnsi="Times New Roman" w:eastAsia="仿宋_GB2312" w:cs="Calibri"/>
          <w:sz w:val="32"/>
          <w:szCs w:val="22"/>
        </w:rPr>
        <w:t>4</w:t>
      </w:r>
      <w:r>
        <w:rPr>
          <w:rFonts w:hint="eastAsia" w:ascii="Times New Roman" w:hAnsi="Times New Roman" w:eastAsia="仿宋_GB2312" w:cs="Calibri"/>
          <w:sz w:val="32"/>
          <w:szCs w:val="22"/>
        </w:rPr>
        <w:t>学年第二学期转专业申请表》（附件</w:t>
      </w:r>
      <w:r>
        <w:rPr>
          <w:rFonts w:hint="eastAsia" w:ascii="Times New Roman" w:hAnsi="Times New Roman" w:eastAsia="仿宋_GB2312" w:cs="Calibri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仿宋_GB2312" w:cs="Calibri"/>
          <w:sz w:val="32"/>
          <w:szCs w:val="22"/>
        </w:rPr>
        <w:t>），至多申报2个拟转入专业；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5. 12月</w:t>
      </w:r>
      <w:r>
        <w:rPr>
          <w:rFonts w:ascii="Times New Roman" w:hAnsi="Times New Roman" w:eastAsia="仿宋_GB2312" w:cs="Calibri"/>
          <w:sz w:val="32"/>
          <w:szCs w:val="22"/>
        </w:rPr>
        <w:t>5</w:t>
      </w:r>
      <w:r>
        <w:rPr>
          <w:rFonts w:hint="eastAsia" w:ascii="Times New Roman" w:hAnsi="Times New Roman" w:eastAsia="仿宋_GB2312" w:cs="Calibri"/>
          <w:sz w:val="32"/>
          <w:szCs w:val="22"/>
        </w:rPr>
        <w:t>日前，申请表纸质稿经转出班级的班主任签字，转出二级学院审核、签字、汇总后，集中报送到学校教务处；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6. 12月</w:t>
      </w:r>
      <w:r>
        <w:rPr>
          <w:rFonts w:ascii="Times New Roman" w:hAnsi="Times New Roman" w:eastAsia="仿宋_GB2312" w:cs="Calibri"/>
          <w:sz w:val="32"/>
          <w:szCs w:val="22"/>
        </w:rPr>
        <w:t>5</w:t>
      </w:r>
      <w:r>
        <w:rPr>
          <w:rFonts w:hint="eastAsia" w:ascii="Times New Roman" w:hAnsi="Times New Roman" w:eastAsia="仿宋_GB2312" w:cs="Calibri"/>
          <w:sz w:val="32"/>
          <w:szCs w:val="22"/>
        </w:rPr>
        <w:t>至</w:t>
      </w:r>
      <w:r>
        <w:rPr>
          <w:rFonts w:ascii="Times New Roman" w:hAnsi="Times New Roman" w:eastAsia="仿宋_GB2312" w:cs="Calibri"/>
          <w:sz w:val="32"/>
          <w:szCs w:val="22"/>
        </w:rPr>
        <w:t>8</w:t>
      </w:r>
      <w:r>
        <w:rPr>
          <w:rFonts w:hint="eastAsia" w:ascii="Times New Roman" w:hAnsi="Times New Roman" w:eastAsia="仿宋_GB2312" w:cs="Calibri"/>
          <w:sz w:val="32"/>
          <w:szCs w:val="22"/>
        </w:rPr>
        <w:t>日，教务处进行资格审核与审批。如申请数量在该专业可转入范围内，符合条件的同意转入；如申请数量超过可转入数量的，由各二级学院自主制定转入条件，组织拟转入学生进行考核，并按考核成绩择优安排；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7. 12月</w:t>
      </w:r>
      <w:r>
        <w:rPr>
          <w:rFonts w:ascii="Times New Roman" w:hAnsi="Times New Roman" w:eastAsia="仿宋_GB2312" w:cs="Calibri"/>
          <w:sz w:val="32"/>
          <w:szCs w:val="22"/>
        </w:rPr>
        <w:t>12</w:t>
      </w:r>
      <w:r>
        <w:rPr>
          <w:rFonts w:hint="eastAsia" w:ascii="Times New Roman" w:hAnsi="Times New Roman" w:eastAsia="仿宋_GB2312" w:cs="Calibri"/>
          <w:sz w:val="32"/>
          <w:szCs w:val="22"/>
        </w:rPr>
        <w:t xml:space="preserve">日前，教务处对拟安排转专业的学生名单进行公示。 </w:t>
      </w:r>
    </w:p>
    <w:p>
      <w:pPr>
        <w:adjustRightInd w:val="0"/>
        <w:snapToGrid w:val="0"/>
        <w:spacing w:before="156" w:beforeLines="50" w:line="336" w:lineRule="auto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三、转专业工作保障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1. 认真学习文件，落实学生转专业政策。各二级学院应认真学习省教育厅和学校相关文件，努力为学生成长成才创造条件。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2. 深入挖掘潜力，努力创造学生转专业机会。各二级学院应协调用好现有教学资源，充分挖掘潜在教学资源，为学生转专业提供更多的机会。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3. 努力做好服务，指导学生专业发展。各二级学院应让每位大一学生知晓有关转专业政策，根据教育规律和人才成长规律及市场发展，为学生选择专业出谋划策，积极引导学生理性选择，慎重决策。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4. 学生本学期应按原专业、班级参加期末考试，下学期开学后到新专业班级中学习。如本学期有课程不及格（不及格多于5门课程的，应予退学）的，转入新专业后应补修新专业课程，补足相应学分。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5. 各二级学院做好转专业学生下学期选课、教材征订、寝室安排、学业指导等工作。</w:t>
      </w:r>
    </w:p>
    <w:p>
      <w:pPr>
        <w:adjustRightInd w:val="0"/>
        <w:snapToGrid w:val="0"/>
        <w:spacing w:before="156" w:beforeLines="50" w:line="336" w:lineRule="auto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四、联系人及联系方式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宋体" w:hAnsi="宋体" w:eastAsia="宋体" w:cs="Calibri"/>
          <w:bCs/>
          <w:sz w:val="28"/>
          <w:szCs w:val="28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>学校教务处：吴丽红，联系电话：0578-2296345。</w:t>
      </w:r>
    </w:p>
    <w:p>
      <w:pPr>
        <w:adjustRightInd w:val="0"/>
        <w:snapToGrid w:val="0"/>
        <w:spacing w:line="360" w:lineRule="auto"/>
        <w:ind w:firstLine="570"/>
        <w:rPr>
          <w:rFonts w:hint="eastAsia" w:ascii="宋体" w:hAnsi="宋体" w:eastAsia="宋体" w:cs="Calibri"/>
          <w:bCs/>
          <w:sz w:val="28"/>
          <w:szCs w:val="28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 w:cs="Calibri"/>
          <w:sz w:val="32"/>
          <w:szCs w:val="22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 xml:space="preserve">                        丽水职业技术学院教务处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宋体" w:hAnsi="宋体" w:eastAsia="宋体" w:cs="Calibri"/>
          <w:bCs/>
          <w:sz w:val="28"/>
          <w:szCs w:val="28"/>
        </w:rPr>
      </w:pPr>
      <w:r>
        <w:rPr>
          <w:rFonts w:hint="eastAsia" w:ascii="Times New Roman" w:hAnsi="Times New Roman" w:eastAsia="仿宋_GB2312" w:cs="Calibri"/>
          <w:sz w:val="32"/>
          <w:szCs w:val="22"/>
        </w:rPr>
        <w:t xml:space="preserve">                            202</w:t>
      </w:r>
      <w:r>
        <w:rPr>
          <w:rFonts w:ascii="Times New Roman" w:hAnsi="Times New Roman" w:eastAsia="仿宋_GB2312" w:cs="Calibri"/>
          <w:sz w:val="32"/>
          <w:szCs w:val="22"/>
        </w:rPr>
        <w:t>3</w:t>
      </w:r>
      <w:r>
        <w:rPr>
          <w:rFonts w:hint="eastAsia" w:ascii="Times New Roman" w:hAnsi="Times New Roman" w:eastAsia="仿宋_GB2312" w:cs="Calibri"/>
          <w:sz w:val="32"/>
          <w:szCs w:val="22"/>
        </w:rPr>
        <w:t>年11月</w:t>
      </w:r>
      <w:r>
        <w:rPr>
          <w:rFonts w:ascii="Times New Roman" w:hAnsi="Times New Roman" w:eastAsia="仿宋_GB2312" w:cs="Calibri"/>
          <w:sz w:val="32"/>
          <w:szCs w:val="22"/>
        </w:rPr>
        <w:t>2</w:t>
      </w:r>
      <w:r>
        <w:rPr>
          <w:rFonts w:hint="eastAsia" w:ascii="Times New Roman" w:hAnsi="Times New Roman" w:eastAsia="仿宋_GB2312" w:cs="Calibri"/>
          <w:sz w:val="32"/>
          <w:szCs w:val="22"/>
        </w:rPr>
        <w:t>1日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Calibri"/>
          <w:b/>
          <w:sz w:val="36"/>
          <w:szCs w:val="36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附件</w:t>
      </w:r>
      <w:r>
        <w:rPr>
          <w:rFonts w:hint="eastAsia" w:ascii="宋体" w:hAnsi="宋体" w:eastAsia="宋体" w:cs="Calibri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Calibri"/>
          <w:b/>
          <w:sz w:val="32"/>
          <w:szCs w:val="32"/>
        </w:rPr>
        <w:t>：</w:t>
      </w:r>
      <w:r>
        <w:rPr>
          <w:rFonts w:hint="eastAsia" w:ascii="宋体" w:hAnsi="宋体" w:eastAsia="宋体" w:cs="Calibri"/>
          <w:b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b/>
          <w:sz w:val="36"/>
          <w:szCs w:val="36"/>
        </w:rPr>
        <w:t xml:space="preserve">               </w:t>
      </w:r>
    </w:p>
    <w:p>
      <w:pPr>
        <w:jc w:val="center"/>
        <w:rPr>
          <w:rFonts w:hint="eastAsia"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丽水职业技术学院</w:t>
      </w:r>
    </w:p>
    <w:p>
      <w:pPr>
        <w:jc w:val="center"/>
        <w:rPr>
          <w:rFonts w:hint="eastAsia" w:ascii="Calibri" w:hAnsi="Calibri" w:eastAsia="宋体" w:cs="Calibri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202</w:t>
      </w:r>
      <w:r>
        <w:rPr>
          <w:rFonts w:ascii="宋体" w:hAnsi="宋体" w:eastAsia="宋体" w:cs="Calibri"/>
          <w:b/>
          <w:sz w:val="32"/>
          <w:szCs w:val="32"/>
        </w:rPr>
        <w:t>3</w:t>
      </w:r>
      <w:r>
        <w:rPr>
          <w:rFonts w:hint="eastAsia" w:ascii="宋体" w:hAnsi="宋体" w:eastAsia="宋体" w:cs="Calibri"/>
          <w:b/>
          <w:sz w:val="32"/>
          <w:szCs w:val="32"/>
        </w:rPr>
        <w:t>-202</w:t>
      </w:r>
      <w:r>
        <w:rPr>
          <w:rFonts w:ascii="宋体" w:hAnsi="宋体" w:eastAsia="宋体" w:cs="Calibri"/>
          <w:b/>
          <w:sz w:val="32"/>
          <w:szCs w:val="32"/>
        </w:rPr>
        <w:t>4</w:t>
      </w:r>
      <w:r>
        <w:rPr>
          <w:rFonts w:hint="eastAsia" w:ascii="宋体" w:hAnsi="宋体" w:eastAsia="宋体" w:cs="Calibri"/>
          <w:b/>
          <w:sz w:val="32"/>
          <w:szCs w:val="32"/>
        </w:rPr>
        <w:t>学年第二学期转专业咨询工作安排表</w:t>
      </w:r>
      <w:r>
        <w:rPr>
          <w:rFonts w:hint="eastAsia" w:ascii="Calibri" w:hAnsi="Calibri" w:eastAsia="宋体" w:cs="Calibri"/>
          <w:bCs/>
          <w:sz w:val="28"/>
          <w:szCs w:val="28"/>
        </w:rPr>
        <w:t xml:space="preserve">   </w:t>
      </w:r>
      <w:r>
        <w:rPr>
          <w:rFonts w:hint="eastAsia" w:cs="Calibri"/>
          <w:bCs/>
          <w:sz w:val="28"/>
          <w:szCs w:val="28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Spec="center" w:tblpY="972"/>
        <w:tblOverlap w:val="never"/>
        <w:tblW w:w="147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739"/>
        <w:gridCol w:w="2805"/>
        <w:gridCol w:w="1005"/>
        <w:gridCol w:w="1635"/>
        <w:gridCol w:w="1770"/>
        <w:gridCol w:w="2595"/>
        <w:gridCol w:w="1380"/>
        <w:gridCol w:w="1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分院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序号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可转入专业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Calibri" w:hAnsi="Calibri" w:eastAsia="宋体" w:cs="Calibri"/>
                <w:b/>
                <w:bCs/>
                <w:sz w:val="22"/>
                <w:lang w:val="en-US" w:eastAsia="zh-CN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现有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学生数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可转入人数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咨询时间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咨询地点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负责人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林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科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技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学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院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1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绿色食品生产技术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51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4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</w:rPr>
              <w:t>11月27日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</w:rPr>
              <w:t>14：00-17：00</w:t>
            </w: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11-311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傅冰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</w:rPr>
              <w:t>15157486590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2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绿色食品生产技术（五）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67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1"/>
                <w:lang w:val="en-US" w:eastAsia="zh-CN"/>
              </w:rPr>
              <w:t>43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3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园艺技术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47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8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8-302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李汉美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</w:rPr>
              <w:t>13575376696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</w:rPr>
              <w:t>4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园艺技术（五）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40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1380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1860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0"/>
                <w:szCs w:val="21"/>
              </w:rPr>
              <w:t>5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林业技术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49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8-402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雷海清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3587665909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0"/>
                <w:szCs w:val="21"/>
              </w:rPr>
              <w:t>6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园林技术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54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11-107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杨子静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</w:rPr>
              <w:t>13625882020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0"/>
                <w:szCs w:val="21"/>
              </w:rPr>
              <w:t>7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园林技术（五）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37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0"/>
                <w:szCs w:val="21"/>
              </w:rPr>
              <w:t>8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园林工程技术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48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8-303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林丹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</w:rPr>
              <w:t>15906423727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0"/>
                <w:szCs w:val="21"/>
              </w:rPr>
              <w:t>9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园林工程技术（五）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1"/>
              </w:rPr>
              <w:t>77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0"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  <w:tc>
          <w:tcPr>
            <w:tcW w:w="25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建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筑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与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设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计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学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院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1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工程造价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95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11月27日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14：00-17：00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6幢南201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邓水波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15925762769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2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工程测量技术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82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6幢北101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王建强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15906423716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3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建筑工程技术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84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16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6幢南201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占陈文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15157820305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4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建筑室内设计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88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6栋201软装实训室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钟光华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15605781088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智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能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制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造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学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  <w:szCs w:val="21"/>
              </w:rPr>
              <w:t>院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1"/>
                <w:lang w:val="en-US" w:eastAsia="zh-CN" w:bidi="ar"/>
              </w:rPr>
              <w:t>1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模具设计与制造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50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ind w:firstLine="600" w:firstLineChars="300"/>
              <w:jc w:val="both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00-17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00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绿谷校区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马光全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18268943577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16" w:firstLineChars="98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1"/>
                <w:lang w:val="en-US" w:eastAsia="zh-CN" w:bidi="ar"/>
              </w:rPr>
              <w:t>2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数控技术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96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绿谷校区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周乐峰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13516701156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16" w:firstLineChars="98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1"/>
                <w:lang w:val="en-US" w:eastAsia="zh-CN" w:bidi="ar"/>
              </w:rPr>
              <w:t>3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数控技术（五）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绿谷校区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周乐峰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13516701156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16" w:firstLineChars="98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1"/>
                <w:lang w:val="en-US" w:eastAsia="zh-CN" w:bidi="ar"/>
              </w:rPr>
              <w:t>4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机电一体化技术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绿谷校区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潘芳伟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13735904896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16" w:firstLineChars="98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1"/>
                <w:lang w:val="en-US" w:eastAsia="zh-CN" w:bidi="ar"/>
              </w:rPr>
              <w:t>5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机电一体化技术（五）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绿谷校区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潘芳伟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13735904896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16" w:firstLineChars="98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1"/>
                <w:lang w:val="en-US" w:eastAsia="zh-CN" w:bidi="ar"/>
              </w:rPr>
              <w:t>6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工业机器人技术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绿谷校区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李军庆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15925729585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16" w:firstLineChars="98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1"/>
                <w:lang w:val="en-US" w:eastAsia="zh-CN" w:bidi="ar"/>
              </w:rPr>
              <w:t>7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工业机器人技术（五）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绿谷校区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李军庆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15925729585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16" w:firstLineChars="98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1"/>
                <w:lang w:val="en-US" w:eastAsia="zh-CN" w:bidi="ar"/>
              </w:rPr>
              <w:t>8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电气自动化技术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50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绿谷校区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周国良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15157806610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216" w:firstLineChars="98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会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计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学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院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1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大数据与财务管理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55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0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11月27日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14:00-17:00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会计楼205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陈株剑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15215757210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2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财税大数据应用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53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会计楼205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张诚航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13735960321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3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大数据与会计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98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会计楼207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胡国庆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13633568209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4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大数据与会计（五）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78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32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会计楼207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胡国庆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13666568209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工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商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管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理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学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院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1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市场营销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48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7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11月27日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14:00-17:00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6号楼503办公室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朱洪静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18767817060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2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市场营销（五）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6号楼503办公室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朱洪静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18767817060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3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现代物流管理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94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6号楼南407A物流办公室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江建秧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15925716410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4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现代文秘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49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6号楼502办公室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陆惠敏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18875864423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5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现代文秘（五）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42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6号楼502办公室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陆惠敏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18875864423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6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国际经济与贸易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91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19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6号楼南309A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郑明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15925795117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  <w:lang w:bidi="ar"/>
              </w:rPr>
              <w:t>7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商务英语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47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8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6号楼南301A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廖晓燕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</w:rPr>
              <w:t>13884385550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旅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游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健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康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学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院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1.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酒店管理与数字化运营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14:00-17:00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号教学楼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312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韦炜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18357879391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2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智慧健康养老服务与管理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号教学楼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王德洪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13388472718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3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旅游管理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号教学楼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311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吴保刚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15925723178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4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旅游管理（五）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（酒店方向）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19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号教学楼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311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吴保刚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15925723178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电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子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信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息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/>
                <w:bCs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学</w:t>
            </w:r>
          </w:p>
          <w:p>
            <w:pPr>
              <w:adjustRightInd w:val="0"/>
              <w:snapToGrid w:val="0"/>
              <w:ind w:firstLine="221" w:firstLineChars="10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sz w:val="22"/>
              </w:rPr>
              <w:t>院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1.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电子信息工程技术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92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14:00-17:00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电子楼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蓝杰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15727960350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2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电子信息工程技术（五）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电子楼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蓝杰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15727960350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3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计算机网络技术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108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电子楼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401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张莉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13625883189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4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大数据技术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51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电子楼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401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季光献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13857060518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Calibri"/>
                <w:bCs/>
                <w:sz w:val="20"/>
                <w:szCs w:val="21"/>
              </w:rPr>
            </w:pPr>
            <w:r>
              <w:rPr>
                <w:rFonts w:ascii="Calibri" w:hAnsi="Calibri" w:eastAsia="宋体" w:cs="Calibri"/>
                <w:bCs/>
                <w:sz w:val="20"/>
                <w:szCs w:val="21"/>
              </w:rPr>
              <w:t>5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集成电路技术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47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电子楼</w:t>
            </w: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309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  <w:t>叶钢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0"/>
                <w:szCs w:val="21"/>
                <w:lang w:val="en-US" w:eastAsia="zh-CN"/>
              </w:rPr>
              <w:t>13625883186</w:t>
            </w:r>
          </w:p>
        </w:tc>
      </w:tr>
    </w:tbl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                               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丽水职业技术学院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Calibri"/>
          <w:b/>
          <w:sz w:val="32"/>
          <w:szCs w:val="32"/>
        </w:rPr>
      </w:pPr>
      <w:r>
        <w:rPr>
          <w:rFonts w:hint="eastAsia" w:ascii="宋体" w:hAnsi="宋体" w:eastAsia="宋体" w:cs="Calibri"/>
          <w:b/>
          <w:sz w:val="32"/>
          <w:szCs w:val="32"/>
        </w:rPr>
        <w:t>202</w:t>
      </w:r>
      <w:r>
        <w:rPr>
          <w:rFonts w:ascii="宋体" w:hAnsi="宋体" w:eastAsia="宋体" w:cs="Calibri"/>
          <w:b/>
          <w:sz w:val="32"/>
          <w:szCs w:val="32"/>
        </w:rPr>
        <w:t>3</w:t>
      </w:r>
      <w:r>
        <w:rPr>
          <w:rFonts w:hint="eastAsia" w:ascii="宋体" w:hAnsi="宋体" w:eastAsia="宋体" w:cs="Calibri"/>
          <w:b/>
          <w:sz w:val="32"/>
          <w:szCs w:val="32"/>
        </w:rPr>
        <w:t>-202</w:t>
      </w:r>
      <w:r>
        <w:rPr>
          <w:rFonts w:ascii="宋体" w:hAnsi="宋体" w:eastAsia="宋体" w:cs="Calibri"/>
          <w:b/>
          <w:sz w:val="32"/>
          <w:szCs w:val="32"/>
        </w:rPr>
        <w:t>4</w:t>
      </w:r>
      <w:r>
        <w:rPr>
          <w:rFonts w:hint="eastAsia" w:ascii="宋体" w:hAnsi="宋体" w:eastAsia="宋体" w:cs="Calibri"/>
          <w:b/>
          <w:sz w:val="32"/>
          <w:szCs w:val="32"/>
        </w:rPr>
        <w:t>学年第二学期转专业申请表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8"/>
        <w:gridCol w:w="1080"/>
        <w:gridCol w:w="1080"/>
        <w:gridCol w:w="1440"/>
        <w:gridCol w:w="1496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>
            <w:pPr>
              <w:ind w:right="4" w:rightChars="2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学生姓名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完整学号</w:t>
            </w:r>
          </w:p>
        </w:tc>
        <w:tc>
          <w:tcPr>
            <w:tcW w:w="383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44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原所在班级名称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44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原所在专业</w:t>
            </w:r>
          </w:p>
        </w:tc>
        <w:tc>
          <w:tcPr>
            <w:tcW w:w="6356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44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申请转入专业</w:t>
            </w:r>
          </w:p>
        </w:tc>
        <w:tc>
          <w:tcPr>
            <w:tcW w:w="6356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448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56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申请理由</w:t>
            </w:r>
          </w:p>
        </w:tc>
        <w:tc>
          <w:tcPr>
            <w:tcW w:w="794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760" w:firstLineChars="170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本人签名：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转出班主任审核</w:t>
            </w:r>
          </w:p>
        </w:tc>
        <w:tc>
          <w:tcPr>
            <w:tcW w:w="794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760" w:firstLineChars="170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班主任签名：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转出二级学院审核</w:t>
            </w:r>
          </w:p>
        </w:tc>
        <w:tc>
          <w:tcPr>
            <w:tcW w:w="794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760" w:firstLineChars="170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负责人签名：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教务处审核</w:t>
            </w:r>
          </w:p>
        </w:tc>
        <w:tc>
          <w:tcPr>
            <w:tcW w:w="794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Calibri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ind w:firstLine="4760" w:firstLineChars="170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>负责人签名：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b w:val="0"/>
                <w:bCs w:val="0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r>
        <w:rPr>
          <w:rFonts w:hint="eastAsia" w:ascii="宋体" w:hAnsi="宋体" w:eastAsia="宋体" w:cs="Calibri"/>
          <w:b w:val="0"/>
          <w:bCs w:val="0"/>
          <w:sz w:val="21"/>
          <w:szCs w:val="21"/>
        </w:rPr>
        <w:t>备注：转出二级学院班主任和院领导签字后，请把表格交</w:t>
      </w:r>
      <w:r>
        <w:rPr>
          <w:rFonts w:hint="eastAsia" w:ascii="宋体" w:hAnsi="宋体" w:eastAsia="宋体" w:cs="Calibri"/>
          <w:bCs/>
          <w:sz w:val="21"/>
          <w:szCs w:val="21"/>
        </w:rPr>
        <w:t>到转出二级学院办公室，汇总后再统一由教务处审核</w:t>
      </w:r>
      <w:r>
        <w:rPr>
          <w:rFonts w:hint="eastAsia" w:ascii="宋体" w:hAnsi="宋体" w:eastAsia="宋体" w:cs="Calibri"/>
          <w:bCs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alibri" w:hAnsi="Calibri" w:eastAsia="宋体" w:cs="Calibri"/>
      </w:rPr>
    </w:pPr>
    <w:r>
      <w:rPr>
        <w:rFonts w:ascii="Calibri" w:hAnsi="Calibri" w:eastAsia="宋体" w:cs="Calibri"/>
      </w:rPr>
      <w:fldChar w:fldCharType="begin"/>
    </w:r>
    <w:r>
      <w:rPr>
        <w:rFonts w:ascii="Calibri" w:hAnsi="Calibri" w:eastAsia="宋体" w:cs="Calibri"/>
      </w:rPr>
      <w:instrText xml:space="preserve">PAGE   \* MERGEFORMAT</w:instrText>
    </w:r>
    <w:r>
      <w:rPr>
        <w:rFonts w:ascii="Calibri" w:hAnsi="Calibri" w:eastAsia="宋体" w:cs="Calibri"/>
      </w:rPr>
      <w:fldChar w:fldCharType="separate"/>
    </w:r>
    <w:r>
      <w:rPr>
        <w:rFonts w:ascii="Calibri" w:hAnsi="Calibri" w:eastAsia="宋体" w:cs="Calibri"/>
        <w:lang w:val="zh-CN"/>
      </w:rPr>
      <w:t>1</w:t>
    </w:r>
    <w:r>
      <w:rPr>
        <w:rFonts w:ascii="Calibri" w:hAnsi="Calibri" w:eastAsia="宋体" w:cs="Calibri"/>
      </w:rPr>
      <w:fldChar w:fldCharType="end"/>
    </w:r>
  </w:p>
  <w:p>
    <w:pPr>
      <w:pStyle w:val="2"/>
      <w:rPr>
        <w:rFonts w:ascii="Calibri" w:hAnsi="Calibri" w:eastAsia="宋体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20275"/>
    <w:rsid w:val="0C713D81"/>
    <w:rsid w:val="0F66280A"/>
    <w:rsid w:val="103D3F10"/>
    <w:rsid w:val="1CA23217"/>
    <w:rsid w:val="3622295E"/>
    <w:rsid w:val="364B451C"/>
    <w:rsid w:val="36EA72AB"/>
    <w:rsid w:val="371A6C9E"/>
    <w:rsid w:val="3C574C90"/>
    <w:rsid w:val="3DD36D1B"/>
    <w:rsid w:val="458232F8"/>
    <w:rsid w:val="4BAB1120"/>
    <w:rsid w:val="5270414C"/>
    <w:rsid w:val="52E86BC7"/>
    <w:rsid w:val="54571436"/>
    <w:rsid w:val="5502772B"/>
    <w:rsid w:val="59181C83"/>
    <w:rsid w:val="5D5F2FB2"/>
    <w:rsid w:val="5D6B304A"/>
    <w:rsid w:val="689F5C61"/>
    <w:rsid w:val="69437711"/>
    <w:rsid w:val="6DB5577A"/>
    <w:rsid w:val="713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2023-11-22T00:50:00Z</dcterms:created>
  <dc:creator>Administrator</dc:creator>
  <cp:lastModifiedBy>Administrator</cp:lastModifiedBy>
  <cp:lastPrinted>2023-11-23T00:34:17Z</cp:lastPrinted>
  <dcterms:modified xsi:type="dcterms:W3CDTF">2023-11-24T01:37:33Z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