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08" w:rsidRPr="00DF7C5D" w:rsidRDefault="00C40508" w:rsidP="0001337B">
      <w:pPr>
        <w:pStyle w:val="1"/>
        <w:tabs>
          <w:tab w:val="left" w:pos="10466"/>
        </w:tabs>
        <w:spacing w:before="0" w:afterLines="150" w:after="468" w:line="240" w:lineRule="auto"/>
        <w:jc w:val="center"/>
        <w:rPr>
          <w:rFonts w:ascii="宋体" w:hAnsi="宋体"/>
          <w:sz w:val="36"/>
          <w:szCs w:val="36"/>
        </w:rPr>
      </w:pPr>
      <w:bookmarkStart w:id="0" w:name="_Toc523792570"/>
      <w:r w:rsidRPr="00DF7C5D">
        <w:rPr>
          <w:rFonts w:ascii="宋体" w:hAnsi="宋体" w:hint="eastAsia"/>
          <w:sz w:val="36"/>
          <w:szCs w:val="36"/>
        </w:rPr>
        <w:t>《</w:t>
      </w:r>
      <w:r w:rsidR="00D06FC0">
        <w:rPr>
          <w:rFonts w:ascii="宋体" w:hAnsi="宋体" w:hint="eastAsia"/>
          <w:sz w:val="36"/>
          <w:szCs w:val="36"/>
        </w:rPr>
        <w:t>基础会计</w:t>
      </w:r>
      <w:r w:rsidRPr="00DF7C5D">
        <w:rPr>
          <w:rFonts w:ascii="宋体" w:hAnsi="宋体" w:hint="eastAsia"/>
          <w:sz w:val="36"/>
          <w:szCs w:val="36"/>
        </w:rPr>
        <w:t>》课程标准</w:t>
      </w:r>
      <w:bookmarkEnd w:id="0"/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320"/>
        <w:gridCol w:w="2523"/>
        <w:gridCol w:w="1559"/>
        <w:gridCol w:w="2977"/>
      </w:tblGrid>
      <w:tr w:rsidR="00390D25" w:rsidRPr="00DF7C5D" w:rsidTr="00460A32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课程代码：</w:t>
            </w:r>
          </w:p>
        </w:tc>
        <w:tc>
          <w:tcPr>
            <w:tcW w:w="2523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A0B20">
              <w:rPr>
                <w:rFonts w:ascii="宋体" w:hAnsi="宋体" w:cs="宋体" w:hint="eastAsia"/>
                <w:color w:val="000000"/>
                <w:kern w:val="0"/>
                <w:sz w:val="24"/>
              </w:rPr>
              <w:t>Z6203105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390D2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课程类型：</w:t>
            </w:r>
            <w:r w:rsidRPr="00DF7C5D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专业必修课</w:t>
            </w:r>
          </w:p>
        </w:tc>
      </w:tr>
      <w:tr w:rsidR="00390D25" w:rsidRPr="00DF7C5D" w:rsidTr="00460A32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课程性质：</w:t>
            </w:r>
          </w:p>
        </w:tc>
        <w:tc>
          <w:tcPr>
            <w:tcW w:w="2523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专业基础课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参考学时：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</w:t>
            </w:r>
          </w:p>
        </w:tc>
      </w:tr>
      <w:tr w:rsidR="00390D25" w:rsidRPr="00DF7C5D" w:rsidTr="00460A32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适用对象：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会计专业普高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F7C5D">
              <w:rPr>
                <w:rFonts w:ascii="宋体" w:hAnsi="宋体" w:cs="宋体" w:hint="eastAsia"/>
                <w:color w:val="000000"/>
                <w:kern w:val="0"/>
                <w:sz w:val="24"/>
              </w:rPr>
              <w:t>学    分：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390D25" w:rsidRPr="00DF7C5D" w:rsidTr="00460A32">
        <w:trPr>
          <w:trHeight w:val="480"/>
        </w:trPr>
        <w:tc>
          <w:tcPr>
            <w:tcW w:w="1320" w:type="dxa"/>
            <w:shd w:val="clear" w:color="auto" w:fill="auto"/>
            <w:noWrap/>
            <w:vAlign w:val="center"/>
          </w:tcPr>
          <w:p w:rsidR="00390D25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 笔 人：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汪燕芳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90D25" w:rsidRDefault="00390D25" w:rsidP="00460A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 定 人：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390D25" w:rsidRPr="00DF7C5D" w:rsidRDefault="00390D25" w:rsidP="00460A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C40508" w:rsidRDefault="00C40508" w:rsidP="00C40508">
      <w:pPr>
        <w:spacing w:line="360" w:lineRule="auto"/>
        <w:rPr>
          <w:rFonts w:ascii="黑体" w:eastAsia="黑体" w:hAnsi="黑体"/>
          <w:sz w:val="28"/>
          <w:szCs w:val="28"/>
        </w:rPr>
      </w:pPr>
    </w:p>
    <w:p w:rsidR="00C40508" w:rsidRDefault="00AD2828" w:rsidP="00C96D20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AD2828">
        <w:rPr>
          <w:rFonts w:ascii="黑体" w:eastAsia="黑体" w:hAnsi="宋体" w:cstheme="minorBidi" w:hint="eastAsia"/>
          <w:bCs/>
          <w:sz w:val="28"/>
          <w:szCs w:val="28"/>
        </w:rPr>
        <w:t>一、课程</w:t>
      </w:r>
      <w:r w:rsidR="00BF0FFD">
        <w:rPr>
          <w:rFonts w:ascii="黑体" w:eastAsia="黑体" w:hAnsi="宋体" w:cstheme="minorBidi" w:hint="eastAsia"/>
          <w:bCs/>
          <w:sz w:val="28"/>
          <w:szCs w:val="28"/>
        </w:rPr>
        <w:t>性质</w:t>
      </w:r>
    </w:p>
    <w:p w:rsidR="008A7D28" w:rsidRDefault="002F74A8" w:rsidP="00C96D20">
      <w:pPr>
        <w:spacing w:line="300" w:lineRule="auto"/>
        <w:ind w:firstLineChars="200" w:firstLine="480"/>
        <w:rPr>
          <w:sz w:val="24"/>
        </w:rPr>
      </w:pPr>
      <w:r w:rsidRPr="002F74A8">
        <w:rPr>
          <w:rFonts w:hint="eastAsia"/>
          <w:sz w:val="24"/>
        </w:rPr>
        <w:t>基础会计是财经类专业的一门专业基础课程，是对会计职业基础学习的应用和操作。通过学习，使学生熟练掌握会计基础理论、基础知识与账务处理的基本方法，具备处理会计业务的基本技能，具备基本的分析和利用会计信息的职业能力，使学生的岗位适应能力与操作技能达到本专业上岗标准。</w:t>
      </w:r>
    </w:p>
    <w:p w:rsidR="00A45268" w:rsidRPr="00A45268" w:rsidRDefault="00A45268" w:rsidP="00C96D20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A45268">
        <w:rPr>
          <w:rFonts w:ascii="黑体" w:eastAsia="黑体" w:hAnsi="宋体" w:cstheme="minorBidi" w:hint="eastAsia"/>
          <w:bCs/>
          <w:sz w:val="28"/>
          <w:szCs w:val="28"/>
        </w:rPr>
        <w:t>二、课程目标</w:t>
      </w:r>
    </w:p>
    <w:p w:rsidR="008A7D28" w:rsidRDefault="008A7D28" w:rsidP="008A7D28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基础会计是会计学专业的专业基础课和</w:t>
      </w:r>
      <w:r w:rsidRPr="008A7D28">
        <w:rPr>
          <w:rFonts w:hint="eastAsia"/>
          <w:sz w:val="24"/>
        </w:rPr>
        <w:t>职业能力必修课。教学的目的和要求应限于学习会计的基础知识，解决学习会计学的入门问题。</w:t>
      </w:r>
      <w:r>
        <w:rPr>
          <w:rFonts w:hint="eastAsia"/>
          <w:sz w:val="24"/>
        </w:rPr>
        <w:t>此外，</w:t>
      </w:r>
      <w:r w:rsidRPr="008A7D28">
        <w:rPr>
          <w:rFonts w:hint="eastAsia"/>
          <w:sz w:val="24"/>
        </w:rPr>
        <w:t>按照现行人才培养方案的规定，</w:t>
      </w:r>
      <w:r>
        <w:rPr>
          <w:rFonts w:hint="eastAsia"/>
          <w:sz w:val="24"/>
        </w:rPr>
        <w:t>会计专业的学生在毕业时应取得初级会计专业技术资格</w:t>
      </w:r>
      <w:r w:rsidR="006247BC">
        <w:rPr>
          <w:rFonts w:hint="eastAsia"/>
          <w:sz w:val="24"/>
        </w:rPr>
        <w:t>证</w:t>
      </w:r>
      <w:r>
        <w:rPr>
          <w:rFonts w:hint="eastAsia"/>
          <w:sz w:val="24"/>
        </w:rPr>
        <w:t>。因此，本课程的基本教学目标</w:t>
      </w:r>
      <w:r w:rsidR="006247BC">
        <w:rPr>
          <w:rFonts w:hint="eastAsia"/>
          <w:sz w:val="24"/>
        </w:rPr>
        <w:t>首先是</w:t>
      </w:r>
      <w:r w:rsidRPr="008A7D28">
        <w:rPr>
          <w:rFonts w:hint="eastAsia"/>
          <w:sz w:val="24"/>
        </w:rPr>
        <w:t>要使学生扎实地掌握会计的“三基”</w:t>
      </w:r>
      <w:r>
        <w:rPr>
          <w:rFonts w:hint="eastAsia"/>
          <w:sz w:val="24"/>
        </w:rPr>
        <w:t>（</w:t>
      </w:r>
      <w:r w:rsidRPr="008A7D28">
        <w:rPr>
          <w:rFonts w:hint="eastAsia"/>
          <w:sz w:val="24"/>
        </w:rPr>
        <w:t>即都是指会计的基本理论、基本方法和基本技能，亦称会计的“三基”</w:t>
      </w:r>
      <w:r>
        <w:rPr>
          <w:rFonts w:hint="eastAsia"/>
          <w:sz w:val="24"/>
        </w:rPr>
        <w:t>）</w:t>
      </w:r>
      <w:r w:rsidRPr="008A7D28">
        <w:rPr>
          <w:rFonts w:hint="eastAsia"/>
          <w:sz w:val="24"/>
        </w:rPr>
        <w:t>，以便为学习后续专业课程</w:t>
      </w:r>
      <w:r>
        <w:rPr>
          <w:rFonts w:hint="eastAsia"/>
          <w:sz w:val="24"/>
        </w:rPr>
        <w:t>初级会计实务</w:t>
      </w:r>
      <w:r w:rsidRPr="008A7D28">
        <w:rPr>
          <w:rFonts w:hint="eastAsia"/>
          <w:sz w:val="24"/>
        </w:rPr>
        <w:t>、</w:t>
      </w:r>
      <w:r>
        <w:rPr>
          <w:rFonts w:hint="eastAsia"/>
          <w:sz w:val="24"/>
        </w:rPr>
        <w:t>高级会计、管理会计、审计</w:t>
      </w:r>
      <w:r w:rsidR="006247BC">
        <w:rPr>
          <w:rFonts w:hint="eastAsia"/>
          <w:sz w:val="24"/>
        </w:rPr>
        <w:t>等课程奠定良好的基础；其次的基本教学目标是以初级会计专业资格考试大纲为框架，为学生取得初级会计资格证奠定坚实的基础。具体来说：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（一）知识目标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 w:rsidRPr="006247BC">
        <w:rPr>
          <w:rFonts w:hint="eastAsia"/>
          <w:sz w:val="24"/>
        </w:rPr>
        <w:t>结合高职会计专业教学的培养目标，本课程</w:t>
      </w:r>
      <w:r w:rsidR="007C4EDC">
        <w:rPr>
          <w:rFonts w:hint="eastAsia"/>
          <w:sz w:val="24"/>
        </w:rPr>
        <w:t>不仅</w:t>
      </w:r>
      <w:r w:rsidRPr="006247BC">
        <w:rPr>
          <w:rFonts w:hint="eastAsia"/>
          <w:sz w:val="24"/>
        </w:rPr>
        <w:t>培养学生了解和应用会计业务技术，</w:t>
      </w:r>
      <w:r w:rsidR="007C4EDC">
        <w:rPr>
          <w:rFonts w:hint="eastAsia"/>
          <w:sz w:val="24"/>
        </w:rPr>
        <w:t>并且</w:t>
      </w:r>
      <w:r w:rsidRPr="006247BC">
        <w:rPr>
          <w:rFonts w:hint="eastAsia"/>
          <w:sz w:val="24"/>
        </w:rPr>
        <w:t>重点培养学生认识问题和解决会计问题的能力，让学生了解会计所生产的信息的经济含义，培养学生分析问题、综合运用的能力。因此，</w:t>
      </w:r>
      <w:r>
        <w:rPr>
          <w:rFonts w:hint="eastAsia"/>
          <w:sz w:val="24"/>
        </w:rPr>
        <w:t>会计</w:t>
      </w:r>
      <w:r w:rsidRPr="006247BC">
        <w:rPr>
          <w:rFonts w:hint="eastAsia"/>
          <w:sz w:val="24"/>
        </w:rPr>
        <w:t>专业的学生应该通过基础会计</w:t>
      </w:r>
      <w:r>
        <w:rPr>
          <w:rFonts w:hint="eastAsia"/>
          <w:sz w:val="24"/>
        </w:rPr>
        <w:t>课程的学习与训练</w:t>
      </w:r>
      <w:r w:rsidRPr="006247BC">
        <w:rPr>
          <w:rFonts w:hint="eastAsia"/>
          <w:sz w:val="24"/>
        </w:rPr>
        <w:t>，了解并运用会计基础的相关知识，掌握处理会计基本业务的能力。通过仿真模拟操作，让学生切实体会账</w:t>
      </w:r>
      <w:proofErr w:type="gramStart"/>
      <w:r w:rsidRPr="006247BC">
        <w:rPr>
          <w:rFonts w:hint="eastAsia"/>
          <w:sz w:val="24"/>
        </w:rPr>
        <w:t>务</w:t>
      </w:r>
      <w:proofErr w:type="gramEnd"/>
      <w:r w:rsidRPr="006247BC">
        <w:rPr>
          <w:rFonts w:hint="eastAsia"/>
          <w:sz w:val="24"/>
        </w:rPr>
        <w:t>处理流程。让学生首先学会辨识真实的会计凭证，然后通过学会复式记账法、处理各种经济业务、登记各种账簿、成本核算、对账、结账、利润的分配及结算、财务报告的编制、凭证的装订及会计档案的保管等整个账务处理过程，从而使学生对企业的整个会计业务流程得到一个全真认识，使学生掌握分析和运用会计信息进行相关决策与评价的方法，提高学生解决经济生活中实际问题的综合能力。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（二）职业技能目标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 w:rsidRPr="006247BC">
        <w:rPr>
          <w:rFonts w:hint="eastAsia"/>
          <w:sz w:val="24"/>
        </w:rPr>
        <w:t>能执行《会计基础工作规范》和《会计法》的规定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Pr="006247BC">
        <w:rPr>
          <w:rFonts w:hint="eastAsia"/>
          <w:sz w:val="24"/>
        </w:rPr>
        <w:t>能执行《企业会计准则》和《企业会计制度》的规定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 w:rsidRPr="006247BC">
        <w:rPr>
          <w:rFonts w:hint="eastAsia"/>
          <w:sz w:val="24"/>
        </w:rPr>
        <w:t>能识别、确认核算单位经济业务的基本情况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 w:rsidRPr="006247BC">
        <w:rPr>
          <w:rFonts w:hint="eastAsia"/>
          <w:sz w:val="24"/>
        </w:rPr>
        <w:t>能识别原始发票并根据原始发票判断具体的经济业务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 w:rsidRPr="006247BC">
        <w:rPr>
          <w:rFonts w:hint="eastAsia"/>
          <w:sz w:val="24"/>
        </w:rPr>
        <w:t>能填制基本的原始发票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6.</w:t>
      </w:r>
      <w:r w:rsidRPr="006247BC">
        <w:rPr>
          <w:rFonts w:hint="eastAsia"/>
          <w:sz w:val="24"/>
        </w:rPr>
        <w:t>能根据原始发票编制会计分录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7.</w:t>
      </w:r>
      <w:r w:rsidRPr="006247BC">
        <w:rPr>
          <w:rFonts w:hint="eastAsia"/>
          <w:sz w:val="24"/>
        </w:rPr>
        <w:t>能够识别专用记账凭证和通用记账凭证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8.</w:t>
      </w:r>
      <w:r w:rsidRPr="006247BC">
        <w:rPr>
          <w:rFonts w:hint="eastAsia"/>
          <w:sz w:val="24"/>
        </w:rPr>
        <w:t>能设置账簿，包括明细账、日记账、总账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9.</w:t>
      </w:r>
      <w:r w:rsidRPr="006247BC">
        <w:rPr>
          <w:rFonts w:hint="eastAsia"/>
          <w:sz w:val="24"/>
        </w:rPr>
        <w:t>能填制记账凭证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10.</w:t>
      </w:r>
      <w:r w:rsidRPr="006247BC">
        <w:rPr>
          <w:rFonts w:hint="eastAsia"/>
          <w:sz w:val="24"/>
        </w:rPr>
        <w:t>能够根据原始凭证和记账凭证填制明细账、总账、日记账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11.</w:t>
      </w:r>
      <w:r w:rsidRPr="006247BC">
        <w:rPr>
          <w:rFonts w:hint="eastAsia"/>
          <w:sz w:val="24"/>
        </w:rPr>
        <w:t>能编制资产负债表、利润表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12.</w:t>
      </w:r>
      <w:r w:rsidRPr="006247BC">
        <w:rPr>
          <w:rFonts w:hint="eastAsia"/>
          <w:sz w:val="24"/>
        </w:rPr>
        <w:t>能装订会计凭证，了解会计档案的保管要求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 w:rsidRPr="006247BC">
        <w:rPr>
          <w:rFonts w:hint="eastAsia"/>
          <w:sz w:val="24"/>
        </w:rPr>
        <w:t>（三）职业素质养成目标：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 w:rsidRPr="006247BC">
        <w:rPr>
          <w:rFonts w:hint="eastAsia"/>
          <w:sz w:val="24"/>
        </w:rPr>
        <w:t>具备一定的沟通能力和组织协调能力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Pr="006247BC">
        <w:rPr>
          <w:rFonts w:hint="eastAsia"/>
          <w:sz w:val="24"/>
        </w:rPr>
        <w:t>具备一定的分析和运用会计信息进行评价的能力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 w:rsidRPr="006247BC">
        <w:rPr>
          <w:rFonts w:hint="eastAsia"/>
          <w:sz w:val="24"/>
        </w:rPr>
        <w:t>（四）职业技能证书考核要求：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 w:rsidRPr="006247BC">
        <w:rPr>
          <w:rFonts w:hint="eastAsia"/>
          <w:sz w:val="24"/>
        </w:rPr>
        <w:t>初级会计</w:t>
      </w:r>
      <w:r>
        <w:rPr>
          <w:rFonts w:hint="eastAsia"/>
          <w:sz w:val="24"/>
        </w:rPr>
        <w:t>专业</w:t>
      </w:r>
      <w:r w:rsidRPr="006247BC">
        <w:rPr>
          <w:rFonts w:hint="eastAsia"/>
          <w:sz w:val="24"/>
        </w:rPr>
        <w:t>资格</w:t>
      </w:r>
    </w:p>
    <w:p w:rsidR="006247BC" w:rsidRPr="006247BC" w:rsidRDefault="006247BC" w:rsidP="006247BC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Pr="006247BC">
        <w:rPr>
          <w:rFonts w:hint="eastAsia"/>
          <w:sz w:val="24"/>
        </w:rPr>
        <w:t>中级会计</w:t>
      </w:r>
      <w:r>
        <w:rPr>
          <w:rFonts w:hint="eastAsia"/>
          <w:sz w:val="24"/>
        </w:rPr>
        <w:t>专业</w:t>
      </w:r>
      <w:r w:rsidRPr="006247BC">
        <w:rPr>
          <w:rFonts w:hint="eastAsia"/>
          <w:sz w:val="24"/>
        </w:rPr>
        <w:t>资格</w:t>
      </w:r>
    </w:p>
    <w:p w:rsidR="00A45268" w:rsidRPr="00B411C5" w:rsidRDefault="00A45268" w:rsidP="00C96D20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B411C5">
        <w:rPr>
          <w:rFonts w:ascii="黑体" w:eastAsia="黑体" w:hAnsi="宋体" w:cstheme="minorBidi" w:hint="eastAsia"/>
          <w:bCs/>
          <w:sz w:val="28"/>
          <w:szCs w:val="28"/>
        </w:rPr>
        <w:t>三、</w:t>
      </w:r>
      <w:r w:rsidR="009D7BA4" w:rsidRPr="00B411C5">
        <w:rPr>
          <w:rFonts w:ascii="黑体" w:eastAsia="黑体" w:hAnsi="宋体" w:hint="eastAsia"/>
          <w:bCs/>
          <w:sz w:val="28"/>
          <w:szCs w:val="28"/>
        </w:rPr>
        <w:t>教学内容</w:t>
      </w:r>
      <w:r w:rsidR="009D7BA4">
        <w:rPr>
          <w:rFonts w:ascii="黑体" w:eastAsia="黑体" w:hAnsi="宋体" w:hint="eastAsia"/>
          <w:bCs/>
          <w:sz w:val="28"/>
          <w:szCs w:val="28"/>
        </w:rPr>
        <w:t>与学时分配</w:t>
      </w: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582"/>
        <w:gridCol w:w="1134"/>
        <w:gridCol w:w="1418"/>
        <w:gridCol w:w="1433"/>
        <w:gridCol w:w="2819"/>
        <w:gridCol w:w="1134"/>
        <w:gridCol w:w="1276"/>
        <w:gridCol w:w="1276"/>
        <w:gridCol w:w="1276"/>
        <w:gridCol w:w="1276"/>
        <w:gridCol w:w="1276"/>
      </w:tblGrid>
      <w:tr w:rsidR="009D7BA4" w:rsidRPr="00C901D3" w:rsidTr="0001337B">
        <w:trPr>
          <w:gridAfter w:val="4"/>
          <w:wAfter w:w="5104" w:type="dxa"/>
          <w:trHeight w:val="41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BA4" w:rsidRPr="00C901D3" w:rsidRDefault="009D7BA4" w:rsidP="009D7BA4">
            <w:pPr>
              <w:widowControl/>
              <w:ind w:firstLineChars="600" w:firstLine="132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序序号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教学内容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教学目标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参考学时</w:t>
            </w:r>
          </w:p>
        </w:tc>
      </w:tr>
      <w:tr w:rsidR="009D7BA4" w:rsidRPr="00C901D3" w:rsidTr="0001337B">
        <w:trPr>
          <w:gridAfter w:val="4"/>
          <w:wAfter w:w="5104" w:type="dxa"/>
          <w:trHeight w:val="42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9D7B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三级</w:t>
            </w: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讲授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9D7BA4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练习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351399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会计概述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会计概念、职能和目标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会计的概念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7C4EDC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C4ED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1.了解会计的产生和发展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C4ED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2.掌握会计的基本概念和会计的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基本特征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6D3F8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会计职能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1.了解会计职能的概念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2.掌握会计的基本职能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3.掌握核算与监督之间的关系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4.了解会计的拓展职能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会计目标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1.了解会计的目标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2.掌握会计目标的基本内容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15EAC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6D3F8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会计基本假设、会计基础和会计信息质量要求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会计基本假设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Pr="007C4ED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了解会计核算工作的假设前提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2.掌握各基本假设的含义及意义、作用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3.了解各基本假设之间的联系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会计基础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1.了解会计核算基础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2.掌握收付实现制对收入费用的确认方法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3.掌握权责发生制对收入费用确认的方法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4.了解会计基础的运用</w:t>
            </w:r>
            <w:r w:rsidRPr="00C901D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会计信息的质量要求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1.了解会计核算信息质量的要求的意义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Cs w:val="18"/>
              </w:rPr>
              <w:t>2.掌握各质量要求的含义及运用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会计要素及其确认与计量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会计要素及其确认条件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1.掌握会计核算对象以及会计要素的分类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Cs w:val="18"/>
              </w:rPr>
              <w:t>2.掌握各会计要素的含义及确认条件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会计要素计量属性及其应用原则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1.了解会计要素计量属性的含义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2.掌握各计量属性的含义及应用原则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会计等式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1.了解会计等式的性质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2.掌握两大会计等式的内容</w:t>
            </w:r>
          </w:p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3.掌握影响会计等式的经济业务类型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C22BE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04215E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会计科目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和账户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9D7BA4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会计科目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0629FB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1.</w:t>
            </w:r>
            <w:r w:rsidR="00460A32">
              <w:rPr>
                <w:rFonts w:ascii="宋体" w:hAnsi="宋体" w:hint="eastAsia"/>
                <w:szCs w:val="18"/>
              </w:rPr>
              <w:t>掌握会计科目的含义及分类</w:t>
            </w:r>
          </w:p>
          <w:p w:rsidR="009D7BA4" w:rsidRPr="00460A32" w:rsidRDefault="009D7BA4" w:rsidP="000629FB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2.熟记常用会计科目表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BA4" w:rsidRPr="00C901D3" w:rsidRDefault="006D3F8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460A32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32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C901D3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会计账户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Default="00460A32" w:rsidP="00460A32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1.掌握账户的含义和设置的用途</w:t>
            </w:r>
          </w:p>
          <w:p w:rsidR="00460A32" w:rsidRDefault="00460A32" w:rsidP="00460A32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2.掌握账户的分类和结构、格式</w:t>
            </w:r>
          </w:p>
          <w:p w:rsidR="00460A32" w:rsidRDefault="00460A32" w:rsidP="00460A32">
            <w:pPr>
              <w:widowControl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3.掌握科目和账户的联系和却别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6D3F87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9D7BA4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A4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C901D3" w:rsidRDefault="0004215E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借贷记账法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借贷记账法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1.了解记账方法的种类</w:t>
            </w:r>
          </w:p>
          <w:p w:rsidR="009D7BA4" w:rsidRDefault="009D7BA4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2.掌握复式记账法的产生、概念及优点</w:t>
            </w:r>
          </w:p>
          <w:p w:rsidR="009D7BA4" w:rsidRPr="00C901D3" w:rsidRDefault="009D7BA4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3.掌握借贷记账法的含义、记账符号、记账规则、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A4" w:rsidRPr="00460A32" w:rsidRDefault="00460A32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BA4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460A32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32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C901D3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会计分录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Default="00460A32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P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掌握会计分录的概念</w:t>
            </w:r>
          </w:p>
          <w:p w:rsidR="00460A32" w:rsidRDefault="00460A32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2.熟记会计分录三要素</w:t>
            </w:r>
          </w:p>
          <w:p w:rsidR="00460A32" w:rsidRPr="00460A32" w:rsidRDefault="00460A32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3.掌握会计分录</w:t>
            </w:r>
            <w:r w:rsidR="00A53F4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的种类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A53F49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460A32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32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C901D3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试算平衡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49" w:rsidRDefault="00A53F49" w:rsidP="00A53F4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P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试算平衡</w:t>
            </w:r>
            <w:r w:rsidRP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的概念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和编制基础</w:t>
            </w:r>
          </w:p>
          <w:p w:rsidR="00A53F49" w:rsidRDefault="00A53F49" w:rsidP="00A53F4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2.掌握试算平衡表的编制</w:t>
            </w:r>
          </w:p>
          <w:p w:rsidR="00460A32" w:rsidRDefault="00A53F49" w:rsidP="00A53F4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3.熟记试算平衡的作用和注意事项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A53F49" w:rsidRDefault="00A53F49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460A32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32" w:rsidRPr="00C901D3" w:rsidRDefault="006451C9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C901D3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C901D3" w:rsidRDefault="00460A32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32" w:rsidRPr="00351399" w:rsidRDefault="00BC1FA0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筹资过程核算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FA0" w:rsidRDefault="00BC1FA0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="00460A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能开设筹资业务账户</w:t>
            </w:r>
          </w:p>
          <w:p w:rsidR="00460A32" w:rsidRPr="00BC1FA0" w:rsidRDefault="00BC1FA0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="00460A32"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能根据企业发生的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筹资</w:t>
            </w:r>
            <w:r w:rsidR="00460A32"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业务编制会计分录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BC1FA0" w:rsidRDefault="00BC1FA0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A32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供应过程核算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1.能开设供应业务账户</w:t>
            </w:r>
          </w:p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能根据企业发生的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采购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业务编制会计分录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BC1FA0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55B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生产过程核算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1.能开设生产业务账户</w:t>
            </w:r>
          </w:p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能根据企业发生的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生产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业务编制会计分录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BC1FA0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55B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销售过程核算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1.能开设销售业务账户</w:t>
            </w:r>
          </w:p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能根据企业发生的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销售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业务编制会计分录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BC1FA0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55B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利润形成业务核算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1.会计算各层次的利润</w:t>
            </w:r>
          </w:p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能编制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利润形成业务的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BC1FA0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55B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利润分配业务核算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1.能开设利润分配业务账户</w:t>
            </w:r>
          </w:p>
          <w:p w:rsidR="0001337B" w:rsidRDefault="0001337B" w:rsidP="00BC1FA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能编制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利润分配业务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会计分录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BC1FA0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会计凭证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会计凭证概述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会计凭证的概念、作用和分类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掌握会计凭证的概念</w:t>
            </w:r>
          </w:p>
          <w:p w:rsidR="0001337B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掌握会计凭证的作用</w:t>
            </w:r>
          </w:p>
          <w:p w:rsidR="0001337B" w:rsidRPr="00C901D3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3.掌握会计凭证的分类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原始</w:t>
            </w: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凭证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原始凭证的分类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1.识记各种自制和外来原始凭证</w:t>
            </w:r>
          </w:p>
          <w:p w:rsidR="0001337B" w:rsidRDefault="0001337B" w:rsidP="006B61F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2.识记一次凭证、累计凭证和汇总凭证</w:t>
            </w:r>
          </w:p>
          <w:p w:rsidR="0001337B" w:rsidRPr="006B61FA" w:rsidRDefault="0001337B" w:rsidP="006B61F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3.识记通用凭证和专用凭证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6B61FA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原始凭证的内容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1.识记原始凭证的各项内容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6B61FA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原始凭证的填制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1.掌握原始凭证的填制要求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0A4AAD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原始凭证的审核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1.掌握原始凭证的审核要求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22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记账凭证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记账凭证的基本内容和分类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1.了解记账凭证的基本内容</w:t>
            </w:r>
          </w:p>
          <w:p w:rsidR="0001337B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2.掌握记账凭证的分类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0A4AAD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B2E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记账凭证的填制和审核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1.掌握记账凭证的填制依据和填制要求</w:t>
            </w:r>
          </w:p>
          <w:p w:rsidR="0001337B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2.掌握记账凭证的调制方法</w:t>
            </w:r>
          </w:p>
          <w:p w:rsidR="0001337B" w:rsidRPr="000A4AAD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3.掌握记账凭证的审核要求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0A4AAD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B2E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E07AB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会计凭证的传递和保管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B542E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会计凭证的传递和保管要求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C91B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1.了解会计凭证的传递要求</w:t>
            </w:r>
          </w:p>
          <w:p w:rsidR="0001337B" w:rsidRPr="00C91B4E" w:rsidRDefault="0001337B" w:rsidP="000A4AA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2.掌握会计凭证的保管要求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B2E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13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会计账簿概述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会计账簿的概念和作用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A84DF9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了解会计账簿的意义和作用</w:t>
            </w:r>
          </w:p>
          <w:p w:rsidR="0001337B" w:rsidRPr="00C901D3" w:rsidRDefault="0001337B" w:rsidP="00A84DF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掌握账簿的含义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B2E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会计账簿的分类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C869E4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1.掌握按各种标准分类的会计账簿的形式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B2E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会计账簿的设置和登记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会计账簿的设置原则和基本要素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E8163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熟记账簿的登记原则和基本要素</w:t>
            </w:r>
          </w:p>
          <w:p w:rsidR="0001337B" w:rsidRPr="00A84DF9" w:rsidRDefault="0001337B" w:rsidP="00E8163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D4237C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会计账簿的启用规则和登记规则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4237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1.了解会计账簿的启用规则</w:t>
            </w:r>
          </w:p>
          <w:p w:rsidR="0001337B" w:rsidRPr="00A84DF9" w:rsidRDefault="0001337B" w:rsidP="00D4237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2.掌握会计账簿的登记规则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日记账的格式和登记方法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掌握日记账的格式和登记方法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026815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分类账的格式和登记方法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掌握总分类账的格式和登记方法</w:t>
            </w:r>
          </w:p>
          <w:p w:rsidR="0001337B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掌握明细分类账的格式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和登记方法</w:t>
            </w:r>
          </w:p>
          <w:p w:rsidR="0001337B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3.掌握总分类账和明细分类账的平行登记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对账和错账更正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对账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熟记对账的内容</w:t>
            </w:r>
          </w:p>
          <w:p w:rsidR="0001337B" w:rsidRPr="00DA5061" w:rsidRDefault="0001337B" w:rsidP="0002681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能进行各种账本之间的核对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错账更正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A84DF9" w:rsidRDefault="0001337B" w:rsidP="00DA5061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掌握各种错账更正的方法和适用范围</w:t>
            </w:r>
          </w:p>
          <w:p w:rsidR="0001337B" w:rsidRPr="00A84DF9" w:rsidRDefault="0001337B" w:rsidP="00DA5061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A84DF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.能进行错帐更正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结账和账簿保管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结账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445E6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Pr="00445E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了解结账的概念和程序</w:t>
            </w:r>
          </w:p>
          <w:p w:rsidR="0001337B" w:rsidRPr="00445E68" w:rsidRDefault="0001337B" w:rsidP="00445E6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 w:rsidRPr="00445E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结账的方法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445E68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账簿保管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A5061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1.了解账簿更换和保管要求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CB3B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09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账务处理程序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351399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账务处理程序概述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1.了解账务处理程序的概念和种类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277CB1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AE09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277CB1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记账凭证账务处理程序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77CB1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1.掌握记账凭证账务处理程序的方法、特点、优缺点和适用范围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277CB1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AE09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277CB1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汇总记账凭证账务处理程序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77CB1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1.掌握汇总记账凭证账务处理程序的方法、特点、优缺点和适用范围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277CB1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AE09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科目汇总表账务处理程序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77CB1" w:rsidRDefault="0001337B" w:rsidP="00277CB1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1.掌握科目汇总表账务处理程序的方法、特点、优缺点和适用范围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277CB1" w:rsidRDefault="0001337B" w:rsidP="00D57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AE09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13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09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财产清查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Cs w:val="21"/>
              </w:rPr>
              <w:t>财产清查概述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财产清查的概念、意义、程序和种类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1.了解财产清查的概念和作用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2.掌握财产清查的分类、特点和适用范围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Cs w:val="21"/>
              </w:rPr>
              <w:t>财产清查的方法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货币资金清查方法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9215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1.掌握库存现金清查的方法</w:t>
            </w:r>
          </w:p>
          <w:p w:rsidR="0001337B" w:rsidRPr="00992153" w:rsidRDefault="0001337B" w:rsidP="0099215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2.掌握银行存款余额调节表的编制和方法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033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992153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实物资产清查方法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D57FB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1.掌握实物资产盘存制度</w:t>
            </w:r>
          </w:p>
          <w:p w:rsidR="0001337B" w:rsidRDefault="0001337B" w:rsidP="008F19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2.掌握实物资产清查的常用方法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15A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8F190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往来款项清查方法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FB071F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1.掌握往来款项清查的方法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94F2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财务报告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财务报告概述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财务报告及其目标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1.了解财务报告的概念和目标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2.掌握财务报告的内容和编制基础、方法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1D53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财务报表的组成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1.掌握财务报表的概念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2.掌握财务报表的组成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208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2B1C65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货币资金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库存现金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1.了解库存现金的概念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2.掌握现金管理的主要内容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现金核算、现金清查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的账务处理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6243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银行存款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1.了解银行存款的概念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2.掌握银行结算制度的主要内容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023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C0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其他货币资金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1.了解其他货币资金的概念和内容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掌握其他货币资金的核算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024D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应收及预付款项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2B1C65">
              <w:rPr>
                <w:rFonts w:ascii="宋体" w:hAnsi="宋体" w:hint="eastAsia"/>
                <w:szCs w:val="21"/>
              </w:rPr>
              <w:t>应收票据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2B1C6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1.了解应收票据核算的内容</w:t>
            </w:r>
          </w:p>
          <w:p w:rsidR="0001337B" w:rsidRPr="00C901D3" w:rsidRDefault="0001337B" w:rsidP="002B1C6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应收票据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5376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2B1C65">
              <w:rPr>
                <w:rFonts w:ascii="宋体" w:hAnsi="宋体" w:hint="eastAsia"/>
                <w:szCs w:val="21"/>
              </w:rPr>
              <w:t>应收账款</w:t>
            </w:r>
            <w:r>
              <w:rPr>
                <w:rFonts w:ascii="宋体" w:hAnsi="宋体" w:hint="eastAsia"/>
                <w:szCs w:val="21"/>
              </w:rPr>
              <w:t>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2B1C6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1.了解应收账款核算的内容</w:t>
            </w:r>
          </w:p>
          <w:p w:rsidR="0001337B" w:rsidRPr="00C901D3" w:rsidRDefault="0001337B" w:rsidP="00DE62E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应收账款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2133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B1C65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现金折扣和商业折扣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2B1C6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1.掌握商业折扣和现金折扣的账务处理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4F3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2534E">
              <w:rPr>
                <w:rFonts w:ascii="宋体" w:hAnsi="宋体" w:hint="eastAsia"/>
                <w:szCs w:val="21"/>
              </w:rPr>
              <w:t>预付账款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1.了解预付账款核算的内容</w:t>
            </w:r>
          </w:p>
          <w:p w:rsidR="0001337B" w:rsidRPr="00C901D3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预付账款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C864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2534E">
              <w:rPr>
                <w:rFonts w:ascii="宋体" w:hAnsi="宋体" w:hint="eastAsia"/>
                <w:szCs w:val="21"/>
              </w:rPr>
              <w:t>应收股利和应收利息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1.了解应收股利和应收利息核算的内容</w:t>
            </w:r>
          </w:p>
          <w:p w:rsidR="0001337B" w:rsidRPr="00C901D3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应收股利和应收利息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1242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2534E">
              <w:rPr>
                <w:rFonts w:ascii="宋体" w:hAnsi="宋体" w:hint="eastAsia"/>
                <w:szCs w:val="21"/>
              </w:rPr>
              <w:t>其他应收款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1.了解其他应收款核算的内容</w:t>
            </w:r>
          </w:p>
          <w:p w:rsidR="0001337B" w:rsidRPr="00C901D3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其他应收款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3930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042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2534E">
              <w:rPr>
                <w:rFonts w:ascii="宋体" w:hAnsi="宋体" w:hint="eastAsia"/>
                <w:szCs w:val="21"/>
              </w:rPr>
              <w:t>应收款项减值</w:t>
            </w:r>
            <w:r>
              <w:rPr>
                <w:rFonts w:ascii="宋体" w:hAnsi="宋体" w:hint="eastAsia"/>
                <w:szCs w:val="21"/>
              </w:rPr>
              <w:t>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1.了解应收款项减值的范围和原因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854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52534E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备抵法核算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52534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坏账准备</w:t>
            </w:r>
            <w:r w:rsidRPr="002B1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B151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534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交易性金融资产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2534E">
              <w:rPr>
                <w:rFonts w:ascii="宋体" w:hAnsi="宋体" w:hint="eastAsia"/>
                <w:szCs w:val="21"/>
              </w:rPr>
              <w:t>交易性金融资产的概念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1.了解交易性金融资产的概念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A2F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取得交易性金融资产的核算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1.掌握交易性金融资产的取得会计处理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581E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52534E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持有和处置交易性金融资产的核算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1.掌握交易性金融资产后续计量、处置的账务处理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C50A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52534E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转让金融商品增值税核算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1.掌握转让金融商品应交增值税的会计处理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D51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E7D1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存货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2E7D1C">
              <w:rPr>
                <w:rFonts w:ascii="宋体" w:hAnsi="宋体" w:hint="eastAsia"/>
                <w:szCs w:val="21"/>
              </w:rPr>
              <w:t>存货概述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1.了解存货的含义和内容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2.掌握存货成本的确定</w:t>
            </w:r>
          </w:p>
          <w:p w:rsidR="0001337B" w:rsidRPr="00C901D3" w:rsidRDefault="0001337B" w:rsidP="00A259A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3.掌握外购存货成本的一般规定和特殊规定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330E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E7D1C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2E7D1C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存货发出计价方法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1.掌握发出存货的计价方法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0958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7D68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实际成本法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1.了解原材料的内容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2.掌握实际成本法的核算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F019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9D65E9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计划成本法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1.掌握计划成本法的核算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3664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包装物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1.了解包装物的内容和用途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 w:rsidRPr="009D374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包装物核算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F14B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9D3746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低值易耗品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1.了解低值易耗品的内容和用途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2.掌握低值易耗品的核算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B13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9D3746">
              <w:rPr>
                <w:rFonts w:ascii="宋体" w:hAnsi="宋体" w:hint="eastAsia"/>
                <w:szCs w:val="21"/>
              </w:rPr>
              <w:t>委托加工物资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1.了解委托加工物资的内容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2.掌握委托加工物资的成本构成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3.掌握委托加工物资的核算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062F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9D3746">
              <w:rPr>
                <w:rFonts w:ascii="宋体" w:hAnsi="宋体" w:hint="eastAsia"/>
                <w:szCs w:val="21"/>
              </w:rPr>
              <w:t>库存商品</w:t>
            </w:r>
            <w:r>
              <w:rPr>
                <w:rFonts w:ascii="宋体" w:hAnsi="宋体" w:hint="eastAsia"/>
                <w:szCs w:val="21"/>
              </w:rPr>
              <w:t>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1.了解库存商品的内容</w:t>
            </w:r>
          </w:p>
          <w:p w:rsidR="0001337B" w:rsidRPr="00C901D3" w:rsidRDefault="0001337B" w:rsidP="007736D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2.了解生产型企业和商业企业库存商品成本构成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275D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CF6FFA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9D3746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商业企业库存商品核算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5B43A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1.掌握毛利率法的核算</w:t>
            </w:r>
          </w:p>
          <w:p w:rsidR="0001337B" w:rsidRDefault="0001337B" w:rsidP="005B43A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>
              <w:rPr>
                <w:rFonts w:ascii="宋体" w:hAnsi="宋体" w:hint="eastAsia"/>
                <w:szCs w:val="21"/>
              </w:rPr>
              <w:t>售价金额法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5410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7736DE">
              <w:rPr>
                <w:rFonts w:ascii="宋体" w:hAnsi="宋体" w:hint="eastAsia"/>
                <w:szCs w:val="21"/>
              </w:rPr>
              <w:t>存货清查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1.了解存货清查的意义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2.掌握存货清查的会计处理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222E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9E2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7736DE">
              <w:rPr>
                <w:rFonts w:ascii="宋体" w:hAnsi="宋体" w:hint="eastAsia"/>
                <w:szCs w:val="21"/>
              </w:rPr>
              <w:t>存货减值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1.了解存货减值的原因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2.掌握存货减值的会计处理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2934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E1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736D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固定资产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固定资产概述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1.了解固定资产的概念和特征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2.掌握固定资产的分类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3.掌握固定资产的科目设置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43A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E1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外购固定资产核算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366C3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1.掌握外购固定资产的会计处理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8C0A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E1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自行建造固定资产核算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1.掌握建造（自营和出包）固定资产成本的确定及会计处理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8473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E1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固定资产的折旧</w:t>
            </w:r>
            <w:r>
              <w:rPr>
                <w:rFonts w:ascii="宋体" w:hAnsi="宋体" w:hint="eastAsia"/>
                <w:szCs w:val="21"/>
              </w:rPr>
              <w:t>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1.了解固定资产折旧的概念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2.掌握固定资产折旧的影响因素和计提折旧的范围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D06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E1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575710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固定资产的折旧</w:t>
            </w:r>
            <w:r>
              <w:rPr>
                <w:rFonts w:ascii="宋体" w:hAnsi="宋体" w:hint="eastAsia"/>
                <w:szCs w:val="21"/>
              </w:rPr>
              <w:t>方法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33306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1.掌握固定资产折旧的方法</w:t>
            </w:r>
          </w:p>
          <w:p w:rsidR="0001337B" w:rsidRDefault="0001337B" w:rsidP="0033306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2.掌握固定资产折旧的核算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DE35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固定资产的后续支出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1.了解固定资产后续支出的内容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2.掌握符合资本化条件的固定资产的后续支出的核算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3.掌握不符合资本化条件的后续支出的核算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8E16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固定资产的处置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1.了解固定资产处置的原因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2.掌握固定资产处置应设置的账户及处置损益的计算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3.掌握固定资产处置的核算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9B39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固定资产清查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1.了解固定资产清查的方法和意义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2.掌握固定资产清查的核算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732B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575710">
              <w:rPr>
                <w:rFonts w:ascii="宋体" w:hAnsi="宋体" w:hint="eastAsia"/>
                <w:szCs w:val="21"/>
              </w:rPr>
              <w:t>固定资产减值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57571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1.了解固定资产减值的原因和意义</w:t>
            </w:r>
          </w:p>
          <w:p w:rsidR="0001337B" w:rsidRPr="00C901D3" w:rsidRDefault="0001337B" w:rsidP="0057571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2.掌握固定资产减值的核算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D2B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13A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无形资产和长期待摊费用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613A18">
              <w:rPr>
                <w:rFonts w:ascii="宋体" w:hAnsi="宋体" w:hint="eastAsia"/>
                <w:szCs w:val="21"/>
              </w:rPr>
              <w:t>无形资产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1.了解无形资产的概念和特征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2.掌握无形资产的内容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3.掌握无形资产的核算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A47F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/>
                <w:szCs w:val="21"/>
              </w:rPr>
            </w:pPr>
            <w:r w:rsidRPr="00613A18">
              <w:rPr>
                <w:rFonts w:ascii="宋体" w:hAnsi="宋体" w:hint="eastAsia"/>
                <w:szCs w:val="21"/>
              </w:rPr>
              <w:t>长期待摊费用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1.了解长期待摊费用的内容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2.掌握长期待摊费用的核算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负债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EA0912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短期借款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借入短期借款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1.了解短期借款的含义</w:t>
            </w:r>
          </w:p>
          <w:p w:rsidR="0001337B" w:rsidRPr="00C901D3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2.掌握利息费用的核算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06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Pr="00C901D3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归还短期借款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1.了解短期借款的归还方式</w:t>
            </w:r>
          </w:p>
          <w:p w:rsidR="0001337B" w:rsidRPr="00C901D3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2.掌握短期借款归还的核算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429B8">
              <w:rPr>
                <w:rFonts w:ascii="宋体" w:hAnsi="宋体" w:hint="eastAsia"/>
                <w:szCs w:val="21"/>
              </w:rPr>
              <w:t>应付及预收款项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9429B8">
              <w:rPr>
                <w:rFonts w:ascii="宋体" w:hAnsi="宋体" w:hint="eastAsia"/>
                <w:szCs w:val="21"/>
              </w:rPr>
              <w:t>应付票据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1.了解应付票据的概念</w:t>
            </w:r>
          </w:p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2.掌握应付票据的核算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9429B8">
              <w:rPr>
                <w:rFonts w:ascii="宋体" w:hAnsi="宋体" w:hint="eastAsia"/>
                <w:szCs w:val="21"/>
              </w:rPr>
              <w:t>应付账款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1.了解应付账款的概念</w:t>
            </w:r>
          </w:p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2.掌握应付账款的核算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预收</w:t>
            </w:r>
            <w:r w:rsidRPr="009429B8">
              <w:rPr>
                <w:rFonts w:ascii="宋体" w:hAnsi="宋体" w:hint="eastAsia"/>
                <w:szCs w:val="21"/>
              </w:rPr>
              <w:t>账款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1.了解预收账款的概念</w:t>
            </w:r>
          </w:p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2.掌握预收账款的核算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9429B8">
              <w:rPr>
                <w:rFonts w:ascii="宋体" w:hAnsi="宋体" w:hint="eastAsia"/>
                <w:szCs w:val="21"/>
              </w:rPr>
              <w:t>应付利息和应付股利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</w:t>
            </w:r>
            <w:r w:rsidRPr="009429B8">
              <w:rPr>
                <w:rFonts w:ascii="宋体" w:hAnsi="宋体" w:hint="eastAsia"/>
                <w:szCs w:val="21"/>
              </w:rPr>
              <w:t>应付利息和应付股利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的概念</w:t>
            </w:r>
          </w:p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 w:rsidRPr="009429B8">
              <w:rPr>
                <w:rFonts w:ascii="宋体" w:hAnsi="宋体" w:hint="eastAsia"/>
                <w:szCs w:val="21"/>
              </w:rPr>
              <w:t>应付利息和应付股利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1E6BF4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其他应付款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9429B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</w:t>
            </w:r>
            <w:r>
              <w:rPr>
                <w:rFonts w:ascii="宋体" w:hAnsi="宋体" w:hint="eastAsia"/>
                <w:szCs w:val="21"/>
              </w:rPr>
              <w:t>其他应付款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的内容</w:t>
            </w:r>
          </w:p>
          <w:p w:rsidR="0001337B" w:rsidRDefault="0001337B" w:rsidP="001E6BF4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>
              <w:rPr>
                <w:rFonts w:ascii="宋体" w:hAnsi="宋体" w:hint="eastAsia"/>
                <w:szCs w:val="21"/>
              </w:rPr>
              <w:t>其他应付款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194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429B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应付职工薪酬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9429B8">
              <w:rPr>
                <w:rFonts w:ascii="宋体" w:hAnsi="宋体" w:hint="eastAsia"/>
                <w:szCs w:val="21"/>
              </w:rPr>
              <w:t>职工薪酬的内容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D3D47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</w:t>
            </w:r>
            <w:r>
              <w:rPr>
                <w:rFonts w:ascii="宋体" w:hAnsi="宋体" w:hint="eastAsia"/>
                <w:szCs w:val="21"/>
              </w:rPr>
              <w:t>职工薪酬的含义</w:t>
            </w:r>
          </w:p>
          <w:p w:rsidR="0001337B" w:rsidRDefault="0001337B" w:rsidP="006D3D47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</w:t>
            </w:r>
            <w:r>
              <w:rPr>
                <w:rFonts w:ascii="宋体" w:hAnsi="宋体" w:hint="eastAsia"/>
                <w:szCs w:val="21"/>
              </w:rPr>
              <w:t>职工薪酬的内容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F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货币性职工薪</w:t>
            </w:r>
            <w:proofErr w:type="gramEnd"/>
            <w:r>
              <w:rPr>
                <w:rFonts w:ascii="宋体" w:hAnsi="宋体" w:hint="eastAsia"/>
                <w:szCs w:val="21"/>
              </w:rPr>
              <w:t>酬的核算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A6667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货币性职工薪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酬的确认和计量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F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6D3D47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szCs w:val="21"/>
              </w:rPr>
              <w:t>货币性职工薪</w:t>
            </w:r>
            <w:proofErr w:type="gramEnd"/>
            <w:r>
              <w:rPr>
                <w:rFonts w:ascii="宋体" w:hAnsi="宋体" w:hint="eastAsia"/>
                <w:szCs w:val="21"/>
              </w:rPr>
              <w:t>酬的核算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货币性职工薪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酬的确认和计量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8964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F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D3D4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应交税费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6D3D47">
              <w:rPr>
                <w:rFonts w:ascii="宋体" w:hAnsi="宋体" w:hint="eastAsia"/>
                <w:szCs w:val="21"/>
              </w:rPr>
              <w:t>应交税费概述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1.了解企业税费的内容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2.掌握应交税费账户设置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60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F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应交增值税——一般纳税人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1.掌握一般纳税人的核算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4D2C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6F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Default="0001337B" w:rsidP="00781C3A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应交增值税——小规模纳税人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37B" w:rsidRPr="00781C3A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1.掌握小规模纳税人的核算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3427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3D37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9A70C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 w:rsidRPr="006D3D47">
              <w:rPr>
                <w:rFonts w:ascii="宋体" w:hAnsi="宋体" w:hint="eastAsia"/>
                <w:szCs w:val="21"/>
              </w:rPr>
              <w:t>应交消费税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1.了解消费税的计税方法</w:t>
            </w:r>
          </w:p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2.掌握消费税的核算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DA5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3D37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gridAfter w:val="4"/>
          <w:wAfter w:w="5104" w:type="dxa"/>
          <w:trHeight w:val="2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7C4ED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613A1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其他应交税费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37B" w:rsidRDefault="0001337B" w:rsidP="00460A3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1.掌握资源税、城建税、教育费附加、土地增值税、个人所得税的核算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7B" w:rsidRPr="00C901D3" w:rsidRDefault="0001337B" w:rsidP="00D94F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Pr="00C901D3" w:rsidRDefault="0001337B" w:rsidP="003D37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  <w:tr w:rsidR="0001337B" w:rsidRPr="00C901D3" w:rsidTr="0001337B">
        <w:trPr>
          <w:trHeight w:val="270"/>
        </w:trPr>
        <w:tc>
          <w:tcPr>
            <w:tcW w:w="7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7B" w:rsidRDefault="0001337B" w:rsidP="005C5B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01337B" w:rsidP="00D94F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1000分钟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7B" w:rsidRDefault="00337385" w:rsidP="00D94F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2820</w:t>
            </w:r>
            <w:bookmarkStart w:id="1" w:name="_GoBack"/>
            <w:bookmarkEnd w:id="1"/>
            <w:r w:rsidR="0001337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分钟</w:t>
            </w:r>
          </w:p>
        </w:tc>
        <w:tc>
          <w:tcPr>
            <w:tcW w:w="1276" w:type="dxa"/>
          </w:tcPr>
          <w:p w:rsidR="0001337B" w:rsidRPr="00C901D3" w:rsidRDefault="0001337B">
            <w:pPr>
              <w:widowControl/>
              <w:jc w:val="left"/>
            </w:pPr>
          </w:p>
        </w:tc>
        <w:tc>
          <w:tcPr>
            <w:tcW w:w="1276" w:type="dxa"/>
          </w:tcPr>
          <w:p w:rsidR="0001337B" w:rsidRPr="00C901D3" w:rsidRDefault="0001337B">
            <w:pPr>
              <w:widowControl/>
              <w:jc w:val="left"/>
            </w:pPr>
          </w:p>
        </w:tc>
        <w:tc>
          <w:tcPr>
            <w:tcW w:w="1276" w:type="dxa"/>
          </w:tcPr>
          <w:p w:rsidR="0001337B" w:rsidRPr="00C901D3" w:rsidRDefault="0001337B">
            <w:pPr>
              <w:widowControl/>
              <w:jc w:val="left"/>
            </w:pPr>
          </w:p>
        </w:tc>
        <w:tc>
          <w:tcPr>
            <w:tcW w:w="1276" w:type="dxa"/>
            <w:vAlign w:val="center"/>
          </w:tcPr>
          <w:p w:rsidR="0001337B" w:rsidRPr="00C901D3" w:rsidRDefault="0001337B" w:rsidP="003D37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30分钟</w:t>
            </w:r>
          </w:p>
        </w:tc>
      </w:tr>
    </w:tbl>
    <w:p w:rsidR="00797F60" w:rsidRPr="00797F60" w:rsidRDefault="00797F60" w:rsidP="00797F60">
      <w:pPr>
        <w:tabs>
          <w:tab w:val="left" w:pos="420"/>
        </w:tabs>
        <w:spacing w:line="300" w:lineRule="auto"/>
        <w:ind w:leftChars="200" w:left="420" w:firstLineChars="50" w:firstLine="105"/>
        <w:rPr>
          <w:rFonts w:asciiTheme="minorEastAsia" w:eastAsiaTheme="minorEastAsia" w:hAnsiTheme="minorEastAsia" w:cstheme="minorBidi"/>
          <w:bCs/>
          <w:szCs w:val="21"/>
        </w:rPr>
      </w:pPr>
      <w:r w:rsidRPr="00797F60">
        <w:rPr>
          <w:rFonts w:asciiTheme="minorEastAsia" w:eastAsiaTheme="minorEastAsia" w:hAnsiTheme="minorEastAsia" w:cstheme="minorBidi" w:hint="eastAsia"/>
          <w:bCs/>
          <w:szCs w:val="21"/>
        </w:rPr>
        <w:t>注：教学内容前标注“*</w:t>
      </w:r>
      <w:r w:rsidR="002152C6">
        <w:rPr>
          <w:rFonts w:asciiTheme="minorEastAsia" w:eastAsiaTheme="minorEastAsia" w:hAnsiTheme="minorEastAsia" w:cstheme="minorBidi" w:hint="eastAsia"/>
          <w:bCs/>
          <w:szCs w:val="21"/>
        </w:rPr>
        <w:t>”</w:t>
      </w:r>
      <w:proofErr w:type="gramStart"/>
      <w:r w:rsidR="002152C6">
        <w:rPr>
          <w:rFonts w:asciiTheme="minorEastAsia" w:eastAsiaTheme="minorEastAsia" w:hAnsiTheme="minorEastAsia" w:cstheme="minorBidi" w:hint="eastAsia"/>
          <w:bCs/>
          <w:szCs w:val="21"/>
        </w:rPr>
        <w:t>号属于</w:t>
      </w:r>
      <w:proofErr w:type="gramEnd"/>
      <w:r w:rsidR="002152C6">
        <w:rPr>
          <w:rFonts w:asciiTheme="minorEastAsia" w:eastAsiaTheme="minorEastAsia" w:hAnsiTheme="minorEastAsia" w:cstheme="minorBidi" w:hint="eastAsia"/>
          <w:bCs/>
          <w:szCs w:val="21"/>
        </w:rPr>
        <w:t>重点内容，标注“△”属于</w:t>
      </w:r>
      <w:r w:rsidRPr="00797F60">
        <w:rPr>
          <w:rFonts w:asciiTheme="minorEastAsia" w:eastAsiaTheme="minorEastAsia" w:hAnsiTheme="minorEastAsia" w:cstheme="minorBidi" w:hint="eastAsia"/>
          <w:bCs/>
          <w:szCs w:val="21"/>
        </w:rPr>
        <w:t>难点内容。</w:t>
      </w:r>
    </w:p>
    <w:p w:rsidR="00A45268" w:rsidRPr="00B411C5" w:rsidRDefault="00B411C5" w:rsidP="00C96D20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B411C5">
        <w:rPr>
          <w:rFonts w:ascii="黑体" w:eastAsia="黑体" w:hAnsi="宋体" w:cstheme="minorBidi" w:hint="eastAsia"/>
          <w:bCs/>
          <w:sz w:val="28"/>
          <w:szCs w:val="28"/>
        </w:rPr>
        <w:t>四、</w:t>
      </w:r>
      <w:r w:rsidR="00F01F2A" w:rsidRPr="00F01F2A">
        <w:rPr>
          <w:rFonts w:ascii="黑体" w:eastAsia="黑体" w:hAnsi="宋体" w:cstheme="minorBidi" w:hint="eastAsia"/>
          <w:bCs/>
          <w:sz w:val="28"/>
          <w:szCs w:val="28"/>
        </w:rPr>
        <w:t>考核方案与考核标准</w:t>
      </w:r>
    </w:p>
    <w:p w:rsidR="003B07C9" w:rsidRDefault="003B07C9" w:rsidP="003B07C9">
      <w:pPr>
        <w:widowControl/>
        <w:ind w:firstLineChars="249" w:firstLine="523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（一）教学过程评价</w:t>
      </w:r>
    </w:p>
    <w:p w:rsidR="003B07C9" w:rsidRDefault="003B07C9" w:rsidP="003B07C9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（1）教学评价的标准应体现任务引领型课程的特征，体现理论与实践、操作的统一，突出过程评价与阶段（以工作任务模块为阶段）评价，结合课堂提问、训练活动、阶段测验等进行综合评价。</w:t>
      </w:r>
    </w:p>
    <w:p w:rsidR="003B07C9" w:rsidRDefault="003B07C9" w:rsidP="003B07C9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2）强调目标与评价和理论与实践目标一体化评价，教学评价的对象包括学生知识的掌握、实践操作能力、学习态度和基本职业素质等情况，引导学生在理解的基础上进行记忆，对所要达到的目标完成情况进行评价。</w:t>
      </w:r>
    </w:p>
    <w:p w:rsidR="003B07C9" w:rsidRPr="001244F2" w:rsidRDefault="003B07C9" w:rsidP="003B07C9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（3）评价是注重学生动手能力与分析、解决问题的能力，对在学习和应用上有创新的学生应在评定时给予鼓励。</w:t>
      </w:r>
    </w:p>
    <w:p w:rsidR="00E07921" w:rsidRDefault="003B07C9" w:rsidP="00E07921">
      <w:pPr>
        <w:widowControl/>
        <w:ind w:firstLineChars="249" w:firstLine="523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（二）期末考核</w:t>
      </w:r>
      <w:r w:rsidR="00E07921">
        <w:rPr>
          <w:rFonts w:ascii="宋体" w:hAnsi="宋体" w:cs="宋体" w:hint="eastAsia"/>
          <w:color w:val="000000"/>
          <w:kern w:val="0"/>
          <w:szCs w:val="21"/>
        </w:rPr>
        <w:t>方式</w:t>
      </w:r>
    </w:p>
    <w:p w:rsidR="00E07921" w:rsidRDefault="00E07921" w:rsidP="00E07921">
      <w:pPr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主要遵循以核心能力考核为核心，以形成性考核为主的课程评价指导思想。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期末以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闭卷笔试结合平时成绩的方式来进行，闭卷笔试成绩占到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6</w:t>
      </w:r>
      <w:r>
        <w:rPr>
          <w:rFonts w:ascii="宋体" w:hAnsi="宋体" w:cs="宋体" w:hint="eastAsia"/>
          <w:color w:val="000000"/>
          <w:kern w:val="0"/>
          <w:szCs w:val="21"/>
        </w:rPr>
        <w:t>0%，平时成绩占到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color w:val="000000"/>
          <w:kern w:val="0"/>
          <w:szCs w:val="21"/>
        </w:rPr>
        <w:t>0%。期末试卷主要以单项选则题、多项选择题、判断题、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业务</w:t>
      </w:r>
      <w:r>
        <w:rPr>
          <w:rFonts w:ascii="宋体" w:hAnsi="宋体" w:cs="宋体" w:hint="eastAsia"/>
          <w:color w:val="000000"/>
          <w:kern w:val="0"/>
          <w:szCs w:val="21"/>
        </w:rPr>
        <w:t>题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（不定项选择题）</w:t>
      </w:r>
      <w:r>
        <w:rPr>
          <w:rFonts w:ascii="宋体" w:hAnsi="宋体" w:cs="宋体" w:hint="eastAsia"/>
          <w:color w:val="000000"/>
          <w:kern w:val="0"/>
          <w:szCs w:val="21"/>
        </w:rPr>
        <w:t>等突出</w:t>
      </w:r>
      <w:r w:rsidR="003B07C9">
        <w:rPr>
          <w:rFonts w:ascii="宋体" w:hAnsi="宋体" w:cs="宋体" w:hint="eastAsia"/>
          <w:color w:val="000000"/>
          <w:kern w:val="0"/>
          <w:szCs w:val="21"/>
        </w:rPr>
        <w:t>应对初级会计资格考试</w:t>
      </w:r>
      <w:r>
        <w:rPr>
          <w:rFonts w:ascii="宋体" w:hAnsi="宋体" w:cs="宋体" w:hint="eastAsia"/>
          <w:color w:val="000000"/>
          <w:kern w:val="0"/>
          <w:szCs w:val="21"/>
        </w:rPr>
        <w:t>能力的题型为主。平时成绩以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阶段性测试</w:t>
      </w:r>
      <w:r>
        <w:rPr>
          <w:rFonts w:ascii="宋体" w:hAnsi="宋体" w:cs="宋体" w:hint="eastAsia"/>
          <w:color w:val="000000"/>
          <w:kern w:val="0"/>
          <w:szCs w:val="21"/>
        </w:rPr>
        <w:t>成绩为主，同时加以</w:t>
      </w:r>
      <w:r w:rsidR="003B07C9">
        <w:rPr>
          <w:rFonts w:ascii="宋体" w:hAnsi="宋体" w:cs="宋体" w:hint="eastAsia"/>
          <w:color w:val="000000"/>
          <w:kern w:val="0"/>
          <w:szCs w:val="21"/>
        </w:rPr>
        <w:t>周测</w:t>
      </w:r>
      <w:r w:rsidR="001244F2">
        <w:rPr>
          <w:rFonts w:ascii="宋体" w:hAnsi="宋体" w:cs="宋体" w:hint="eastAsia"/>
          <w:color w:val="000000"/>
          <w:kern w:val="0"/>
          <w:szCs w:val="21"/>
        </w:rPr>
        <w:t>、作业、课堂提问</w:t>
      </w:r>
      <w:r>
        <w:rPr>
          <w:rFonts w:ascii="宋体" w:hAnsi="宋体" w:cs="宋体" w:hint="eastAsia"/>
          <w:color w:val="000000"/>
          <w:kern w:val="0"/>
          <w:szCs w:val="21"/>
        </w:rPr>
        <w:t>等成绩综合评定。</w:t>
      </w:r>
    </w:p>
    <w:p w:rsidR="00B411C5" w:rsidRPr="00F01F2A" w:rsidRDefault="00B411C5" w:rsidP="00F01F2A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B411C5">
        <w:rPr>
          <w:rFonts w:ascii="黑体" w:eastAsia="黑体" w:hAnsi="宋体" w:cstheme="minorBidi" w:hint="eastAsia"/>
          <w:bCs/>
          <w:sz w:val="28"/>
          <w:szCs w:val="28"/>
        </w:rPr>
        <w:t>五、</w:t>
      </w:r>
      <w:r w:rsidR="00F01F2A" w:rsidRPr="00F01F2A">
        <w:rPr>
          <w:rFonts w:ascii="黑体" w:eastAsia="黑体" w:hAnsi="宋体" w:cstheme="minorBidi" w:hint="eastAsia"/>
          <w:bCs/>
          <w:sz w:val="28"/>
          <w:szCs w:val="28"/>
        </w:rPr>
        <w:t>教学资源（含教材、教学场所、实</w:t>
      </w:r>
      <w:proofErr w:type="gramStart"/>
      <w:r w:rsidR="00F01F2A" w:rsidRPr="00F01F2A">
        <w:rPr>
          <w:rFonts w:ascii="黑体" w:eastAsia="黑体" w:hAnsi="宋体" w:cstheme="minorBidi" w:hint="eastAsia"/>
          <w:bCs/>
          <w:sz w:val="28"/>
          <w:szCs w:val="28"/>
        </w:rPr>
        <w:t>训软件</w:t>
      </w:r>
      <w:proofErr w:type="gramEnd"/>
      <w:r w:rsidR="00F01F2A" w:rsidRPr="00F01F2A">
        <w:rPr>
          <w:rFonts w:ascii="黑体" w:eastAsia="黑体" w:hAnsi="宋体" w:cstheme="minorBidi" w:hint="eastAsia"/>
          <w:bCs/>
          <w:sz w:val="28"/>
          <w:szCs w:val="28"/>
        </w:rPr>
        <w:t>与耗材）</w:t>
      </w:r>
    </w:p>
    <w:p w:rsidR="00F01F2A" w:rsidRPr="00F01F2A" w:rsidRDefault="00F01F2A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 w:rsidRPr="00F01F2A">
        <w:rPr>
          <w:rFonts w:asciiTheme="minorHAnsi" w:eastAsiaTheme="minorEastAsia" w:hAnsiTheme="minorHAnsi" w:cstheme="minorBidi" w:hint="eastAsia"/>
          <w:sz w:val="24"/>
          <w:szCs w:val="22"/>
        </w:rPr>
        <w:t>1.</w:t>
      </w:r>
      <w:r w:rsidRPr="00F01F2A">
        <w:rPr>
          <w:rFonts w:asciiTheme="minorHAnsi" w:eastAsiaTheme="minorEastAsia" w:hAnsiTheme="minorHAnsi" w:cstheme="minorBidi" w:hint="eastAsia"/>
          <w:sz w:val="24"/>
          <w:szCs w:val="22"/>
        </w:rPr>
        <w:t>教材推荐</w:t>
      </w: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1291"/>
        <w:gridCol w:w="1843"/>
        <w:gridCol w:w="1559"/>
        <w:gridCol w:w="1701"/>
        <w:gridCol w:w="1843"/>
      </w:tblGrid>
      <w:tr w:rsidR="00F01F2A" w:rsidRPr="00C96D20" w:rsidTr="00D57FB5">
        <w:trPr>
          <w:trHeight w:val="3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推荐教材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主教材1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主教材2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主教材3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主教材4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教材名称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初级会计实务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财政部会计资格评价中心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经济科学出版社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出版时间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当年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ISBN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</w:t>
            </w: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初级会计实务应试指导及全真模拟测试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01F2A" w:rsidRPr="00C96D20" w:rsidTr="00D57FB5">
        <w:trPr>
          <w:trHeight w:val="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  <w:r w:rsidRPr="00C96D20">
              <w:rPr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2A" w:rsidRPr="00C96D20" w:rsidRDefault="00F01F2A" w:rsidP="00D57F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96D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F01F2A" w:rsidRPr="00F01F2A" w:rsidRDefault="00F01F2A" w:rsidP="00BC397A">
      <w:pPr>
        <w:spacing w:line="300" w:lineRule="auto"/>
        <w:rPr>
          <w:rFonts w:asciiTheme="minorHAnsi" w:eastAsiaTheme="minorEastAsia" w:hAnsiTheme="minorHAnsi" w:cstheme="minorBidi"/>
          <w:sz w:val="24"/>
          <w:szCs w:val="22"/>
        </w:rPr>
      </w:pPr>
    </w:p>
    <w:p w:rsidR="00F01F2A" w:rsidRPr="00F01F2A" w:rsidRDefault="00F01F2A" w:rsidP="00F01F2A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F01F2A">
        <w:rPr>
          <w:rFonts w:ascii="黑体" w:eastAsia="黑体" w:hAnsi="宋体" w:cstheme="minorBidi" w:hint="eastAsia"/>
          <w:bCs/>
          <w:sz w:val="28"/>
          <w:szCs w:val="28"/>
        </w:rPr>
        <w:t>六、教师能力要求</w:t>
      </w:r>
    </w:p>
    <w:p w:rsidR="006257AB" w:rsidRPr="006257AB" w:rsidRDefault="006257AB" w:rsidP="006257AB">
      <w:pPr>
        <w:spacing w:line="300" w:lineRule="auto"/>
        <w:ind w:firstLineChars="200" w:firstLine="420"/>
        <w:rPr>
          <w:rFonts w:asciiTheme="minorHAnsi" w:eastAsiaTheme="minorEastAsia" w:hAnsiTheme="minorHAnsi" w:cstheme="minorBidi"/>
          <w:szCs w:val="21"/>
        </w:rPr>
      </w:pPr>
      <w:r w:rsidRPr="006257AB">
        <w:rPr>
          <w:rFonts w:asciiTheme="minorHAnsi" w:eastAsiaTheme="minorEastAsia" w:hAnsiTheme="minorHAnsi" w:cstheme="minorBidi" w:hint="eastAsia"/>
          <w:szCs w:val="21"/>
        </w:rPr>
        <w:lastRenderedPageBreak/>
        <w:t>1.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教学中，教师必须重视实践经验的学习，重视现代信息技术的应用，尽可能运用多媒体课件的形式呈现资料，进行讲授、演示，并按照设计活动的内容展开教学。</w:t>
      </w:r>
    </w:p>
    <w:p w:rsidR="006257AB" w:rsidRPr="006257AB" w:rsidRDefault="006257AB" w:rsidP="006257AB">
      <w:pPr>
        <w:spacing w:line="300" w:lineRule="auto"/>
        <w:ind w:firstLineChars="200" w:firstLine="420"/>
        <w:rPr>
          <w:rFonts w:asciiTheme="minorHAnsi" w:eastAsiaTheme="minorEastAsia" w:hAnsiTheme="minorHAnsi" w:cstheme="minorBidi"/>
          <w:szCs w:val="21"/>
        </w:rPr>
      </w:pPr>
      <w:r w:rsidRPr="006257AB">
        <w:rPr>
          <w:rFonts w:asciiTheme="minorHAnsi" w:eastAsiaTheme="minorEastAsia" w:hAnsiTheme="minorHAnsi" w:cstheme="minorBidi" w:hint="eastAsia"/>
          <w:szCs w:val="21"/>
        </w:rPr>
        <w:t>2.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教学中</w:t>
      </w:r>
      <w:r w:rsidR="002F5A72">
        <w:rPr>
          <w:rFonts w:asciiTheme="minorHAnsi" w:eastAsiaTheme="minorEastAsia" w:hAnsiTheme="minorHAnsi" w:cstheme="minorBidi" w:hint="eastAsia"/>
          <w:szCs w:val="21"/>
        </w:rPr>
        <w:t>，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教师应突出专业技能培养目标，注重对学生实际操作能力的训练，强化案例和流程教学，让学生边学边练，通过小组讨论、案例分析、情景模拟等方式激发学生兴趣，增强教学效果。</w:t>
      </w:r>
    </w:p>
    <w:p w:rsidR="006257AB" w:rsidRPr="006257AB" w:rsidRDefault="006257AB" w:rsidP="006257AB">
      <w:pPr>
        <w:spacing w:line="300" w:lineRule="auto"/>
        <w:ind w:firstLineChars="200" w:firstLine="420"/>
        <w:rPr>
          <w:rFonts w:asciiTheme="minorHAnsi" w:eastAsiaTheme="minorEastAsia" w:hAnsiTheme="minorHAnsi" w:cstheme="minorBidi"/>
          <w:szCs w:val="21"/>
        </w:rPr>
      </w:pPr>
      <w:r w:rsidRPr="006257AB">
        <w:rPr>
          <w:rFonts w:asciiTheme="minorHAnsi" w:eastAsiaTheme="minorEastAsia" w:hAnsiTheme="minorHAnsi" w:cstheme="minorBidi" w:hint="eastAsia"/>
          <w:szCs w:val="21"/>
        </w:rPr>
        <w:t>3.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教学中，应注意充分调动学生学习的主动性和积极性，注重教与学的互动，教师与学生的角色转换，让学生在完成教师设计的训练活动中，即学会会计业务必须具备的知识，又练就各项基本技能。</w:t>
      </w:r>
    </w:p>
    <w:p w:rsidR="006257AB" w:rsidRPr="006257AB" w:rsidRDefault="006257AB" w:rsidP="006257AB">
      <w:pPr>
        <w:spacing w:line="300" w:lineRule="auto"/>
        <w:ind w:firstLineChars="200" w:firstLine="420"/>
        <w:rPr>
          <w:rFonts w:asciiTheme="minorHAnsi" w:eastAsiaTheme="minorEastAsia" w:hAnsiTheme="minorHAnsi" w:cstheme="minorBidi"/>
          <w:szCs w:val="21"/>
        </w:rPr>
      </w:pPr>
      <w:r w:rsidRPr="006257AB">
        <w:rPr>
          <w:rFonts w:asciiTheme="minorHAnsi" w:eastAsiaTheme="minorEastAsia" w:hAnsiTheme="minorHAnsi" w:cstheme="minorBidi" w:hint="eastAsia"/>
          <w:szCs w:val="21"/>
        </w:rPr>
        <w:t>4.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教学中，教师应注意与学生沟通，教师应积极引导学生提升职业素养，培养学生积极热情、客观、诚实守信、善于沟通与合作的品质。</w:t>
      </w:r>
    </w:p>
    <w:p w:rsidR="00F01F2A" w:rsidRPr="003B78A9" w:rsidRDefault="006257AB" w:rsidP="003B78A9">
      <w:pPr>
        <w:spacing w:line="300" w:lineRule="auto"/>
        <w:ind w:firstLineChars="200" w:firstLine="420"/>
        <w:rPr>
          <w:rFonts w:asciiTheme="minorHAnsi" w:eastAsiaTheme="minorEastAsia" w:hAnsiTheme="minorHAnsi" w:cstheme="minorBidi"/>
          <w:szCs w:val="21"/>
        </w:rPr>
      </w:pPr>
      <w:r w:rsidRPr="006257AB">
        <w:rPr>
          <w:rFonts w:asciiTheme="minorHAnsi" w:eastAsiaTheme="minorEastAsia" w:hAnsiTheme="minorHAnsi" w:cstheme="minorBidi" w:hint="eastAsia"/>
          <w:szCs w:val="21"/>
        </w:rPr>
        <w:t>5.</w:t>
      </w:r>
      <w:r w:rsidRPr="006257AB">
        <w:rPr>
          <w:rFonts w:asciiTheme="minorHAnsi" w:eastAsiaTheme="minorEastAsia" w:hAnsiTheme="minorHAnsi" w:cstheme="minorBidi" w:hint="eastAsia"/>
          <w:szCs w:val="21"/>
        </w:rPr>
        <w:t>教学中，教师应持续关注初级会计资格考试政策和考试动态，在初级会计资格考试大纲的指引下，搜集整理历年考试题目，随时把握考试方向和重点，建好题库，并根据授课内容分章节知识点利用好题库，为应对初级会计资格考试奠定基础。</w:t>
      </w:r>
    </w:p>
    <w:p w:rsidR="00F01F2A" w:rsidRPr="00F01F2A" w:rsidRDefault="00F01F2A" w:rsidP="00F01F2A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F01F2A">
        <w:rPr>
          <w:rFonts w:ascii="黑体" w:eastAsia="黑体" w:hAnsi="宋体" w:cstheme="minorBidi" w:hint="eastAsia"/>
          <w:bCs/>
          <w:sz w:val="28"/>
          <w:szCs w:val="28"/>
        </w:rPr>
        <w:t>七、主要参考资料</w:t>
      </w:r>
    </w:p>
    <w:p w:rsidR="00F01F2A" w:rsidRPr="00F01F2A" w:rsidRDefault="00F01F2A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 w:rsidRPr="00F01F2A">
        <w:rPr>
          <w:rFonts w:asciiTheme="minorHAnsi" w:eastAsiaTheme="minorEastAsia" w:hAnsiTheme="minorHAnsi" w:cstheme="minorBidi" w:hint="eastAsia"/>
          <w:sz w:val="24"/>
          <w:szCs w:val="22"/>
        </w:rPr>
        <w:t>参考书目：</w:t>
      </w:r>
    </w:p>
    <w:p w:rsidR="00F01F2A" w:rsidRPr="00F01F2A" w:rsidRDefault="00D37A63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>
        <w:rPr>
          <w:rFonts w:asciiTheme="minorHAnsi" w:eastAsiaTheme="minorEastAsia" w:hAnsiTheme="minorHAnsi" w:cstheme="minorBidi" w:hint="eastAsia"/>
          <w:sz w:val="24"/>
          <w:szCs w:val="22"/>
        </w:rPr>
        <w:t>1.</w:t>
      </w:r>
      <w:r>
        <w:rPr>
          <w:rFonts w:asciiTheme="minorHAnsi" w:eastAsiaTheme="minorEastAsia" w:hAnsiTheme="minorHAnsi" w:cstheme="minorBidi" w:hint="eastAsia"/>
          <w:sz w:val="24"/>
          <w:szCs w:val="22"/>
        </w:rPr>
        <w:t>《初级会计实务》考试大纲，财政部制定并颁布。</w:t>
      </w:r>
    </w:p>
    <w:p w:rsidR="00F01F2A" w:rsidRPr="003B78A9" w:rsidRDefault="00D37A63" w:rsidP="003B78A9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>
        <w:rPr>
          <w:rFonts w:asciiTheme="minorHAnsi" w:eastAsiaTheme="minorEastAsia" w:hAnsiTheme="minorHAnsi" w:cstheme="minorBidi" w:hint="eastAsia"/>
          <w:sz w:val="24"/>
          <w:szCs w:val="22"/>
        </w:rPr>
        <w:t>2.</w:t>
      </w:r>
      <w:r w:rsidR="003B78A9">
        <w:rPr>
          <w:rFonts w:asciiTheme="minorHAnsi" w:eastAsiaTheme="minorEastAsia" w:hAnsiTheme="minorHAnsi" w:cstheme="minorBidi" w:hint="eastAsia"/>
          <w:sz w:val="24"/>
          <w:szCs w:val="22"/>
        </w:rPr>
        <w:t>《初级会计实务——应试指导》，中华会计网校梦想成真系列。</w:t>
      </w:r>
    </w:p>
    <w:p w:rsidR="00F01F2A" w:rsidRPr="00F01F2A" w:rsidRDefault="00F01F2A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 w:rsidRPr="00F01F2A">
        <w:rPr>
          <w:rFonts w:asciiTheme="minorHAnsi" w:eastAsiaTheme="minorEastAsia" w:hAnsiTheme="minorHAnsi" w:cstheme="minorBidi" w:hint="eastAsia"/>
          <w:sz w:val="24"/>
          <w:szCs w:val="22"/>
        </w:rPr>
        <w:t>推荐相关网站：</w:t>
      </w:r>
    </w:p>
    <w:p w:rsidR="00F01F2A" w:rsidRPr="00F01F2A" w:rsidRDefault="00172B50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>
        <w:rPr>
          <w:rFonts w:asciiTheme="minorHAnsi" w:eastAsiaTheme="minorEastAsia" w:hAnsiTheme="minorHAnsi" w:cstheme="minorBidi" w:hint="eastAsia"/>
          <w:sz w:val="24"/>
          <w:szCs w:val="22"/>
        </w:rPr>
        <w:t>1.</w:t>
      </w:r>
      <w:r>
        <w:rPr>
          <w:rFonts w:asciiTheme="minorHAnsi" w:eastAsiaTheme="minorEastAsia" w:hAnsiTheme="minorHAnsi" w:cstheme="minorBidi" w:hint="eastAsia"/>
          <w:sz w:val="24"/>
          <w:szCs w:val="22"/>
        </w:rPr>
        <w:t>中华会计网校，</w:t>
      </w:r>
      <w:r w:rsidR="001B0D23" w:rsidRPr="001B0D23">
        <w:rPr>
          <w:rFonts w:asciiTheme="minorHAnsi" w:eastAsiaTheme="minorEastAsia" w:hAnsiTheme="minorHAnsi" w:cstheme="minorBidi"/>
          <w:sz w:val="24"/>
          <w:szCs w:val="22"/>
        </w:rPr>
        <w:t>http://www.chinaacc.com/</w:t>
      </w:r>
    </w:p>
    <w:p w:rsidR="00F01F2A" w:rsidRPr="00F01F2A" w:rsidRDefault="001B0D23" w:rsidP="00F01F2A">
      <w:pPr>
        <w:spacing w:line="300" w:lineRule="auto"/>
        <w:ind w:firstLineChars="200" w:firstLine="480"/>
        <w:rPr>
          <w:rFonts w:asciiTheme="minorHAnsi" w:eastAsiaTheme="minorEastAsia" w:hAnsiTheme="minorHAnsi" w:cstheme="minorBidi"/>
          <w:sz w:val="24"/>
          <w:szCs w:val="22"/>
        </w:rPr>
      </w:pPr>
      <w:r>
        <w:rPr>
          <w:rFonts w:asciiTheme="minorHAnsi" w:eastAsiaTheme="minorEastAsia" w:hAnsiTheme="minorHAnsi" w:cstheme="minorBidi" w:hint="eastAsia"/>
          <w:sz w:val="24"/>
          <w:szCs w:val="22"/>
        </w:rPr>
        <w:t>2.</w:t>
      </w:r>
      <w:r w:rsidR="00D32F92">
        <w:rPr>
          <w:rFonts w:asciiTheme="minorHAnsi" w:eastAsiaTheme="minorEastAsia" w:hAnsiTheme="minorHAnsi" w:cstheme="minorBidi" w:hint="eastAsia"/>
          <w:sz w:val="24"/>
          <w:szCs w:val="22"/>
        </w:rPr>
        <w:t>东奥会计在线，</w:t>
      </w:r>
      <w:r w:rsidR="00D32F92" w:rsidRPr="00D32F92">
        <w:rPr>
          <w:rFonts w:asciiTheme="minorHAnsi" w:eastAsiaTheme="minorEastAsia" w:hAnsiTheme="minorHAnsi" w:cstheme="minorBidi"/>
          <w:sz w:val="24"/>
          <w:szCs w:val="22"/>
        </w:rPr>
        <w:t>http://www.dongao.com/</w:t>
      </w:r>
    </w:p>
    <w:p w:rsidR="00F01F2A" w:rsidRPr="00F01F2A" w:rsidRDefault="00F01F2A" w:rsidP="00F01F2A">
      <w:pPr>
        <w:tabs>
          <w:tab w:val="left" w:pos="420"/>
        </w:tabs>
        <w:spacing w:line="300" w:lineRule="auto"/>
        <w:ind w:leftChars="200" w:left="420" w:firstLineChars="50" w:firstLine="140"/>
        <w:rPr>
          <w:rFonts w:ascii="黑体" w:eastAsia="黑体" w:hAnsi="宋体" w:cstheme="minorBidi"/>
          <w:bCs/>
          <w:sz w:val="28"/>
          <w:szCs w:val="28"/>
        </w:rPr>
      </w:pPr>
      <w:r w:rsidRPr="00F01F2A">
        <w:rPr>
          <w:rFonts w:ascii="黑体" w:eastAsia="黑体" w:hAnsi="宋体" w:cstheme="minorBidi" w:hint="eastAsia"/>
          <w:bCs/>
          <w:sz w:val="28"/>
          <w:szCs w:val="28"/>
        </w:rPr>
        <w:t>八、其他说明</w:t>
      </w:r>
    </w:p>
    <w:p w:rsidR="00B411C5" w:rsidRDefault="00B411C5" w:rsidP="00C96D20">
      <w:pPr>
        <w:spacing w:line="300" w:lineRule="auto"/>
        <w:ind w:firstLineChars="200" w:firstLine="480"/>
        <w:rPr>
          <w:sz w:val="24"/>
        </w:rPr>
      </w:pPr>
    </w:p>
    <w:p w:rsidR="00CE0FFD" w:rsidRPr="00CE0FFD" w:rsidRDefault="00CE0FFD" w:rsidP="00C96D20">
      <w:pPr>
        <w:spacing w:line="300" w:lineRule="auto"/>
        <w:ind w:firstLineChars="200" w:firstLine="480"/>
        <w:rPr>
          <w:sz w:val="24"/>
        </w:rPr>
      </w:pPr>
    </w:p>
    <w:sectPr w:rsidR="00CE0FFD" w:rsidRPr="00CE0FFD" w:rsidSect="001244F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AD" w:rsidRDefault="00FF75AD" w:rsidP="00C40508">
      <w:r>
        <w:separator/>
      </w:r>
    </w:p>
  </w:endnote>
  <w:endnote w:type="continuationSeparator" w:id="0">
    <w:p w:rsidR="00FF75AD" w:rsidRDefault="00FF75AD" w:rsidP="00C4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AD" w:rsidRDefault="00FF75AD" w:rsidP="00C40508">
      <w:r>
        <w:separator/>
      </w:r>
    </w:p>
  </w:footnote>
  <w:footnote w:type="continuationSeparator" w:id="0">
    <w:p w:rsidR="00FF75AD" w:rsidRDefault="00FF75AD" w:rsidP="00C40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7E69"/>
    <w:multiLevelType w:val="hybridMultilevel"/>
    <w:tmpl w:val="A4389B7C"/>
    <w:lvl w:ilvl="0" w:tplc="120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FF30F0"/>
    <w:multiLevelType w:val="hybridMultilevel"/>
    <w:tmpl w:val="0164CD22"/>
    <w:lvl w:ilvl="0" w:tplc="2CECD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FB0"/>
    <w:rsid w:val="00002794"/>
    <w:rsid w:val="00007E87"/>
    <w:rsid w:val="0001337B"/>
    <w:rsid w:val="00014F38"/>
    <w:rsid w:val="00022137"/>
    <w:rsid w:val="00026815"/>
    <w:rsid w:val="00035063"/>
    <w:rsid w:val="0004215E"/>
    <w:rsid w:val="000629FB"/>
    <w:rsid w:val="000A4AAD"/>
    <w:rsid w:val="00102CB4"/>
    <w:rsid w:val="001175E0"/>
    <w:rsid w:val="001244F2"/>
    <w:rsid w:val="001328EA"/>
    <w:rsid w:val="00171D2B"/>
    <w:rsid w:val="00172B50"/>
    <w:rsid w:val="00176597"/>
    <w:rsid w:val="001809F0"/>
    <w:rsid w:val="00186E4B"/>
    <w:rsid w:val="00194F22"/>
    <w:rsid w:val="001B0D23"/>
    <w:rsid w:val="001D7F44"/>
    <w:rsid w:val="001E36B6"/>
    <w:rsid w:val="001E6BF4"/>
    <w:rsid w:val="002152C6"/>
    <w:rsid w:val="002167BE"/>
    <w:rsid w:val="00261560"/>
    <w:rsid w:val="00277CB1"/>
    <w:rsid w:val="00294C7B"/>
    <w:rsid w:val="002B1C65"/>
    <w:rsid w:val="002B542E"/>
    <w:rsid w:val="002C2FF1"/>
    <w:rsid w:val="002C4B19"/>
    <w:rsid w:val="002E7D1C"/>
    <w:rsid w:val="002F5A72"/>
    <w:rsid w:val="002F74A8"/>
    <w:rsid w:val="00333069"/>
    <w:rsid w:val="00337385"/>
    <w:rsid w:val="00351399"/>
    <w:rsid w:val="00360A4B"/>
    <w:rsid w:val="00366C30"/>
    <w:rsid w:val="00377351"/>
    <w:rsid w:val="00383A92"/>
    <w:rsid w:val="00390D25"/>
    <w:rsid w:val="003A0B20"/>
    <w:rsid w:val="003B07C9"/>
    <w:rsid w:val="003B78A9"/>
    <w:rsid w:val="00423011"/>
    <w:rsid w:val="00431973"/>
    <w:rsid w:val="00440512"/>
    <w:rsid w:val="00445E68"/>
    <w:rsid w:val="0044651C"/>
    <w:rsid w:val="00460A32"/>
    <w:rsid w:val="004C192E"/>
    <w:rsid w:val="004D2CEC"/>
    <w:rsid w:val="0052534E"/>
    <w:rsid w:val="00534F25"/>
    <w:rsid w:val="00573FFD"/>
    <w:rsid w:val="00575710"/>
    <w:rsid w:val="005B43AA"/>
    <w:rsid w:val="005C0161"/>
    <w:rsid w:val="005C5B8D"/>
    <w:rsid w:val="0060164B"/>
    <w:rsid w:val="00613A18"/>
    <w:rsid w:val="006247BC"/>
    <w:rsid w:val="006257AB"/>
    <w:rsid w:val="006451C9"/>
    <w:rsid w:val="006520C6"/>
    <w:rsid w:val="00662643"/>
    <w:rsid w:val="00685C1B"/>
    <w:rsid w:val="0069136C"/>
    <w:rsid w:val="00695C28"/>
    <w:rsid w:val="006A1029"/>
    <w:rsid w:val="006A5FB0"/>
    <w:rsid w:val="006B61FA"/>
    <w:rsid w:val="006D15D3"/>
    <w:rsid w:val="006D3D47"/>
    <w:rsid w:val="006D3F87"/>
    <w:rsid w:val="00715DC9"/>
    <w:rsid w:val="00731631"/>
    <w:rsid w:val="007736DE"/>
    <w:rsid w:val="00781C3A"/>
    <w:rsid w:val="00797F60"/>
    <w:rsid w:val="007B6303"/>
    <w:rsid w:val="007C4EDC"/>
    <w:rsid w:val="007D39B4"/>
    <w:rsid w:val="007F4712"/>
    <w:rsid w:val="008077F1"/>
    <w:rsid w:val="00871D9D"/>
    <w:rsid w:val="0087424E"/>
    <w:rsid w:val="008A7D28"/>
    <w:rsid w:val="008F190B"/>
    <w:rsid w:val="009429B8"/>
    <w:rsid w:val="00992153"/>
    <w:rsid w:val="009A31CB"/>
    <w:rsid w:val="009A70C0"/>
    <w:rsid w:val="009C13E1"/>
    <w:rsid w:val="009D3746"/>
    <w:rsid w:val="009D65E9"/>
    <w:rsid w:val="009D7BA4"/>
    <w:rsid w:val="009E0BA9"/>
    <w:rsid w:val="009F195F"/>
    <w:rsid w:val="00A06628"/>
    <w:rsid w:val="00A23333"/>
    <w:rsid w:val="00A259AE"/>
    <w:rsid w:val="00A26830"/>
    <w:rsid w:val="00A45268"/>
    <w:rsid w:val="00A513AB"/>
    <w:rsid w:val="00A53F49"/>
    <w:rsid w:val="00A6667A"/>
    <w:rsid w:val="00A84DF9"/>
    <w:rsid w:val="00A93662"/>
    <w:rsid w:val="00A955A8"/>
    <w:rsid w:val="00A95C38"/>
    <w:rsid w:val="00A96216"/>
    <w:rsid w:val="00AA57D4"/>
    <w:rsid w:val="00AB4385"/>
    <w:rsid w:val="00AB5A96"/>
    <w:rsid w:val="00AD2828"/>
    <w:rsid w:val="00B411C5"/>
    <w:rsid w:val="00B4192A"/>
    <w:rsid w:val="00B60ED8"/>
    <w:rsid w:val="00B62B92"/>
    <w:rsid w:val="00B815CA"/>
    <w:rsid w:val="00BA02AD"/>
    <w:rsid w:val="00BC1FA0"/>
    <w:rsid w:val="00BC397A"/>
    <w:rsid w:val="00BD3DAD"/>
    <w:rsid w:val="00BF0FFD"/>
    <w:rsid w:val="00C100B2"/>
    <w:rsid w:val="00C15EAC"/>
    <w:rsid w:val="00C22BE7"/>
    <w:rsid w:val="00C37EF9"/>
    <w:rsid w:val="00C40508"/>
    <w:rsid w:val="00C869E4"/>
    <w:rsid w:val="00C901D3"/>
    <w:rsid w:val="00C91B4E"/>
    <w:rsid w:val="00C96D20"/>
    <w:rsid w:val="00CD10AD"/>
    <w:rsid w:val="00CE0FFD"/>
    <w:rsid w:val="00CF6FFA"/>
    <w:rsid w:val="00D05161"/>
    <w:rsid w:val="00D06B13"/>
    <w:rsid w:val="00D06FC0"/>
    <w:rsid w:val="00D11083"/>
    <w:rsid w:val="00D32F92"/>
    <w:rsid w:val="00D341DE"/>
    <w:rsid w:val="00D37A63"/>
    <w:rsid w:val="00D4237C"/>
    <w:rsid w:val="00D57FB5"/>
    <w:rsid w:val="00DA0429"/>
    <w:rsid w:val="00DA5061"/>
    <w:rsid w:val="00DE30A8"/>
    <w:rsid w:val="00DE62EC"/>
    <w:rsid w:val="00DF0BC6"/>
    <w:rsid w:val="00DF24CB"/>
    <w:rsid w:val="00DF7C5D"/>
    <w:rsid w:val="00E07921"/>
    <w:rsid w:val="00E07ABB"/>
    <w:rsid w:val="00E1533E"/>
    <w:rsid w:val="00E46583"/>
    <w:rsid w:val="00E546CB"/>
    <w:rsid w:val="00E8163D"/>
    <w:rsid w:val="00EA0912"/>
    <w:rsid w:val="00EA15E1"/>
    <w:rsid w:val="00F01F2A"/>
    <w:rsid w:val="00F14FE4"/>
    <w:rsid w:val="00F47772"/>
    <w:rsid w:val="00F503C0"/>
    <w:rsid w:val="00F6600A"/>
    <w:rsid w:val="00FB071F"/>
    <w:rsid w:val="00FF71CD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1"/>
    <w:uiPriority w:val="9"/>
    <w:qFormat/>
    <w:rsid w:val="00C4050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5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508"/>
    <w:rPr>
      <w:sz w:val="18"/>
      <w:szCs w:val="18"/>
    </w:rPr>
  </w:style>
  <w:style w:type="character" w:styleId="a5">
    <w:name w:val="annotation reference"/>
    <w:qFormat/>
    <w:rsid w:val="00C40508"/>
    <w:rPr>
      <w:sz w:val="21"/>
      <w:szCs w:val="21"/>
    </w:rPr>
  </w:style>
  <w:style w:type="character" w:customStyle="1" w:styleId="1Char">
    <w:name w:val="标题 1 Char"/>
    <w:basedOn w:val="a0"/>
    <w:uiPriority w:val="9"/>
    <w:rsid w:val="00C405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1">
    <w:name w:val="标题 1 Char1"/>
    <w:link w:val="1"/>
    <w:uiPriority w:val="9"/>
    <w:qFormat/>
    <w:rsid w:val="00C405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annotation text"/>
    <w:basedOn w:val="a"/>
    <w:link w:val="Char1"/>
    <w:uiPriority w:val="99"/>
    <w:semiHidden/>
    <w:unhideWhenUsed/>
    <w:rsid w:val="001E36B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1E36B6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E36B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1E36B6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1E36B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1E36B6"/>
    <w:rPr>
      <w:rFonts w:ascii="Times New Roman" w:eastAsia="宋体" w:hAnsi="Times New Roman" w:cs="Times New Roman"/>
      <w:sz w:val="18"/>
      <w:szCs w:val="18"/>
    </w:rPr>
  </w:style>
  <w:style w:type="paragraph" w:styleId="a9">
    <w:name w:val="Revision"/>
    <w:hidden/>
    <w:uiPriority w:val="99"/>
    <w:semiHidden/>
    <w:rsid w:val="00A95C38"/>
    <w:rPr>
      <w:rFonts w:ascii="Times New Roman" w:eastAsia="宋体" w:hAnsi="Times New Roman" w:cs="Times New Roman"/>
      <w:szCs w:val="24"/>
    </w:rPr>
  </w:style>
  <w:style w:type="paragraph" w:styleId="aa">
    <w:name w:val="List Paragraph"/>
    <w:basedOn w:val="a"/>
    <w:uiPriority w:val="34"/>
    <w:qFormat/>
    <w:rsid w:val="00460A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1"/>
    <w:uiPriority w:val="9"/>
    <w:qFormat/>
    <w:rsid w:val="00C4050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5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5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508"/>
    <w:rPr>
      <w:sz w:val="18"/>
      <w:szCs w:val="18"/>
    </w:rPr>
  </w:style>
  <w:style w:type="character" w:styleId="a5">
    <w:name w:val="annotation reference"/>
    <w:qFormat/>
    <w:rsid w:val="00C40508"/>
    <w:rPr>
      <w:sz w:val="21"/>
      <w:szCs w:val="21"/>
    </w:rPr>
  </w:style>
  <w:style w:type="character" w:customStyle="1" w:styleId="1Char">
    <w:name w:val="标题 1 Char"/>
    <w:basedOn w:val="a0"/>
    <w:uiPriority w:val="9"/>
    <w:rsid w:val="00C405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1">
    <w:name w:val="标题 1 Char1"/>
    <w:link w:val="1"/>
    <w:uiPriority w:val="9"/>
    <w:qFormat/>
    <w:rsid w:val="00C405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annotation text"/>
    <w:basedOn w:val="a"/>
    <w:link w:val="Char1"/>
    <w:uiPriority w:val="99"/>
    <w:semiHidden/>
    <w:unhideWhenUsed/>
    <w:rsid w:val="001E36B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1E36B6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E36B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1E36B6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1E36B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1E36B6"/>
    <w:rPr>
      <w:rFonts w:ascii="Times New Roman" w:eastAsia="宋体" w:hAnsi="Times New Roman" w:cs="Times New Roman"/>
      <w:sz w:val="18"/>
      <w:szCs w:val="18"/>
    </w:rPr>
  </w:style>
  <w:style w:type="paragraph" w:styleId="a9">
    <w:name w:val="Revision"/>
    <w:hidden/>
    <w:uiPriority w:val="99"/>
    <w:semiHidden/>
    <w:rsid w:val="00A95C3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D5B4-BF6C-4779-A24E-5CC0A6B8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10</Pages>
  <Words>1219</Words>
  <Characters>6950</Characters>
  <Application>Microsoft Office Word</Application>
  <DocSecurity>0</DocSecurity>
  <Lines>57</Lines>
  <Paragraphs>16</Paragraphs>
  <ScaleCrop>false</ScaleCrop>
  <Company>P R C</Company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111</cp:revision>
  <dcterms:created xsi:type="dcterms:W3CDTF">2019-07-24T01:16:00Z</dcterms:created>
  <dcterms:modified xsi:type="dcterms:W3CDTF">2019-10-29T06:33:00Z</dcterms:modified>
</cp:coreProperties>
</file>