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2F3A1" w14:textId="77777777" w:rsidR="00FF1029" w:rsidRDefault="00000000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color w:val="222222"/>
          <w:kern w:val="0"/>
          <w:sz w:val="36"/>
          <w:szCs w:val="36"/>
        </w:rPr>
      </w:pPr>
      <w:r>
        <w:rPr>
          <w:rFonts w:asciiTheme="majorEastAsia" w:eastAsiaTheme="majorEastAsia" w:hAnsiTheme="majorEastAsia" w:cs="宋体" w:hint="eastAsia"/>
          <w:b/>
          <w:color w:val="222222"/>
          <w:kern w:val="0"/>
          <w:sz w:val="36"/>
          <w:szCs w:val="36"/>
        </w:rPr>
        <w:t>关于主流媒体认定</w:t>
      </w:r>
    </w:p>
    <w:p w14:paraId="0229351E" w14:textId="77777777" w:rsidR="00FF1029" w:rsidRDefault="00FF1029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222222"/>
          <w:kern w:val="0"/>
          <w:sz w:val="27"/>
          <w:szCs w:val="27"/>
        </w:rPr>
      </w:pPr>
    </w:p>
    <w:p w14:paraId="01E77A46" w14:textId="77777777" w:rsidR="00FF1029" w:rsidRDefault="00000000">
      <w:pPr>
        <w:widowControl/>
        <w:shd w:val="clear" w:color="auto" w:fill="FFFFFF"/>
        <w:ind w:firstLineChars="200" w:firstLine="643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一、中央级主流媒体</w:t>
      </w:r>
    </w:p>
    <w:p w14:paraId="284A6FA7" w14:textId="77777777" w:rsidR="00FF1029" w:rsidRDefault="00000000">
      <w:pPr>
        <w:widowControl/>
        <w:shd w:val="clear" w:color="auto" w:fill="FFFFFF"/>
        <w:ind w:firstLineChars="200" w:firstLine="640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人民日报、人民日报（海外版）、光明日报、经济日报、科技日报、工人日报、中国青年报、中国日报、法制日报、中国教育报、新华每日电讯、新华社、中国新闻社、中央电视台、人民网、新华网、中国新闻网、中国政府网、央视网、</w:t>
      </w:r>
      <w:proofErr w:type="gramStart"/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央广网</w:t>
      </w:r>
      <w:proofErr w:type="gramEnd"/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、光明网、中青网、学习强国。</w:t>
      </w:r>
    </w:p>
    <w:p w14:paraId="4AAA2830" w14:textId="77777777" w:rsidR="00FF1029" w:rsidRDefault="00000000">
      <w:pPr>
        <w:widowControl/>
        <w:shd w:val="clear" w:color="auto" w:fill="FFFFFF"/>
        <w:ind w:firstLineChars="200" w:firstLine="643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二、浙江省主流媒体</w:t>
      </w:r>
    </w:p>
    <w:p w14:paraId="7CD4996B" w14:textId="358BDDAD" w:rsidR="00FF1029" w:rsidRDefault="00000000" w:rsidP="006F7BF4">
      <w:pPr>
        <w:widowControl/>
        <w:shd w:val="clear" w:color="auto" w:fill="FFFFFF"/>
        <w:ind w:firstLineChars="200" w:firstLine="640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浙江日报、浙江教育报、浙江卫视、浙江在线、《学习强国》浙江平台。</w:t>
      </w:r>
    </w:p>
    <w:p w14:paraId="030E91DD" w14:textId="77777777" w:rsidR="00FF1029" w:rsidRDefault="00000000">
      <w:pPr>
        <w:widowControl/>
        <w:shd w:val="clear" w:color="auto" w:fill="FFFFFF"/>
        <w:ind w:firstLine="540"/>
        <w:jc w:val="left"/>
        <w:rPr>
          <w:rFonts w:asciiTheme="minorEastAsia" w:hAnsiTheme="minorEastAsia" w:cs="宋体"/>
          <w:b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color w:val="000000" w:themeColor="text1"/>
          <w:kern w:val="0"/>
          <w:sz w:val="32"/>
          <w:szCs w:val="32"/>
        </w:rPr>
        <w:t>三、丽水市主流媒体</w:t>
      </w:r>
    </w:p>
    <w:p w14:paraId="60FE85A7" w14:textId="77777777" w:rsidR="00FF1029" w:rsidRDefault="00000000">
      <w:pPr>
        <w:widowControl/>
        <w:shd w:val="clear" w:color="auto" w:fill="FFFFFF"/>
        <w:ind w:firstLine="540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丽水日报、丽水电视台新闻综合频道、丽水在线。</w:t>
      </w:r>
    </w:p>
    <w:p w14:paraId="1F5A449E" w14:textId="77777777" w:rsidR="00FF1029" w:rsidRDefault="00FF1029">
      <w:pPr>
        <w:widowControl/>
        <w:shd w:val="clear" w:color="auto" w:fill="FFFFFF"/>
        <w:ind w:firstLine="540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</w:p>
    <w:p w14:paraId="65072FEC" w14:textId="77777777" w:rsidR="00FF1029" w:rsidRDefault="00000000">
      <w:pPr>
        <w:widowControl/>
        <w:shd w:val="clear" w:color="auto" w:fill="FFFFFF"/>
        <w:ind w:firstLine="540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>在职称评聘中，要求所有媒体中必须出现丽水职业技术学院名称，才能给予赋分。</w:t>
      </w:r>
    </w:p>
    <w:p w14:paraId="5FC6585C" w14:textId="77777777" w:rsidR="00FF1029" w:rsidRDefault="00FF1029">
      <w:pPr>
        <w:widowControl/>
        <w:shd w:val="clear" w:color="auto" w:fill="FFFFFF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</w:p>
    <w:p w14:paraId="5738A347" w14:textId="77777777" w:rsidR="00FF1029" w:rsidRDefault="00FF1029">
      <w:pPr>
        <w:widowControl/>
        <w:shd w:val="clear" w:color="auto" w:fill="FFFFFF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</w:p>
    <w:p w14:paraId="32DCBD2D" w14:textId="77777777" w:rsidR="00FF1029" w:rsidRDefault="00000000">
      <w:pPr>
        <w:widowControl/>
        <w:shd w:val="clear" w:color="auto" w:fill="FFFFFF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                 丽水职业技术学院党委宣传部</w:t>
      </w:r>
    </w:p>
    <w:p w14:paraId="59522DC7" w14:textId="77777777" w:rsidR="00FF1029" w:rsidRDefault="00000000">
      <w:pPr>
        <w:widowControl/>
        <w:shd w:val="clear" w:color="auto" w:fill="FFFFFF"/>
        <w:ind w:firstLine="645"/>
        <w:jc w:val="left"/>
        <w:rPr>
          <w:rFonts w:asciiTheme="minorEastAsia" w:hAnsiTheme="minorEastAsia" w:cs="宋体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宋体" w:hint="eastAsia"/>
          <w:color w:val="000000" w:themeColor="text1"/>
          <w:kern w:val="0"/>
          <w:sz w:val="32"/>
          <w:szCs w:val="32"/>
        </w:rPr>
        <w:t xml:space="preserve">                        2021.9.17</w:t>
      </w:r>
    </w:p>
    <w:sectPr w:rsidR="00FF1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46CD"/>
    <w:rsid w:val="00040785"/>
    <w:rsid w:val="00160206"/>
    <w:rsid w:val="006346CD"/>
    <w:rsid w:val="006F7BF4"/>
    <w:rsid w:val="00800595"/>
    <w:rsid w:val="00810627"/>
    <w:rsid w:val="00905009"/>
    <w:rsid w:val="0092247B"/>
    <w:rsid w:val="00A220F4"/>
    <w:rsid w:val="00A514FC"/>
    <w:rsid w:val="00CF50C9"/>
    <w:rsid w:val="00D4783D"/>
    <w:rsid w:val="00FF1029"/>
    <w:rsid w:val="178D0834"/>
    <w:rsid w:val="37ED3362"/>
    <w:rsid w:val="6533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D09E1"/>
  <w15:docId w15:val="{4F8A0645-E651-4F48-A2BF-96D977ED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刘铭</dc:creator>
  <cp:lastModifiedBy>ljy</cp:lastModifiedBy>
  <cp:revision>8</cp:revision>
  <cp:lastPrinted>2021-09-13T01:37:00Z</cp:lastPrinted>
  <dcterms:created xsi:type="dcterms:W3CDTF">2021-09-12T11:37:00Z</dcterms:created>
  <dcterms:modified xsi:type="dcterms:W3CDTF">2022-09-09T09:05:00Z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